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B8" w:rsidRPr="001943EF" w:rsidRDefault="002A4BB8" w:rsidP="002A4BB8">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6833EC">
        <w:rPr>
          <w:rFonts w:ascii="Cambria" w:eastAsiaTheme="minorEastAsia" w:hAnsi="Cambria" w:cs="Arial" w:hint="eastAsia"/>
          <w:bCs/>
          <w:sz w:val="24"/>
          <w:szCs w:val="24"/>
          <w:lang w:val="en-US" w:eastAsia="zh-CN"/>
        </w:rPr>
        <w:t>7</w:t>
      </w:r>
      <w:r w:rsidR="001943EF">
        <w:rPr>
          <w:rFonts w:ascii="Cambria" w:eastAsiaTheme="minorEastAsia" w:hAnsi="Cambria" w:cs="Arial" w:hint="eastAsia"/>
          <w:bCs/>
          <w:sz w:val="24"/>
          <w:szCs w:val="24"/>
          <w:lang w:val="en-US" w:eastAsia="zh-CN"/>
        </w:rPr>
        <w:t>2</w:t>
      </w:r>
      <w:r w:rsidR="0039308C">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00375665">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R4-</w:t>
      </w:r>
      <w:r w:rsidR="0079276C">
        <w:rPr>
          <w:rFonts w:ascii="Cambria" w:eastAsiaTheme="minorEastAsia" w:hAnsi="Cambria" w:cs="Arial" w:hint="eastAsia"/>
          <w:bCs/>
          <w:sz w:val="24"/>
          <w:szCs w:val="24"/>
          <w:lang w:eastAsia="zh-CN"/>
        </w:rPr>
        <w:t>144529</w:t>
      </w:r>
    </w:p>
    <w:p w:rsidR="0039308C" w:rsidRPr="00FF4E24" w:rsidRDefault="007A6F39" w:rsidP="0039308C">
      <w:pPr>
        <w:pStyle w:val="a3"/>
        <w:tabs>
          <w:tab w:val="right" w:pos="10440"/>
          <w:tab w:val="right" w:pos="13323"/>
        </w:tabs>
        <w:rPr>
          <w:rFonts w:ascii="Cambria" w:eastAsia="宋体" w:hAnsi="Cambria" w:cs="Arial"/>
          <w:bCs/>
          <w:sz w:val="24"/>
          <w:szCs w:val="24"/>
          <w:lang w:val="en-US" w:eastAsia="zh-CN"/>
        </w:rPr>
      </w:pPr>
      <w:r w:rsidRPr="007A6F39">
        <w:rPr>
          <w:rFonts w:ascii="Cambria" w:eastAsia="宋体" w:hAnsi="Cambria" w:cs="Arial"/>
          <w:bCs/>
          <w:sz w:val="24"/>
          <w:szCs w:val="24"/>
          <w:lang w:val="en-US" w:eastAsia="zh-CN"/>
        </w:rPr>
        <w:t>Dresden, Germany</w:t>
      </w:r>
      <w:r w:rsidR="0039308C" w:rsidRPr="007E0601">
        <w:rPr>
          <w:rFonts w:ascii="Cambria" w:hAnsi="Cambria" w:cs="Arial"/>
          <w:bCs/>
          <w:sz w:val="24"/>
          <w:szCs w:val="24"/>
          <w:lang w:val="en-US"/>
        </w:rPr>
        <w:t xml:space="preserve">, </w:t>
      </w:r>
      <w:r w:rsidR="00B21A17">
        <w:rPr>
          <w:rFonts w:ascii="Cambria" w:eastAsiaTheme="minorEastAsia" w:hAnsi="Cambria" w:cs="Arial" w:hint="eastAsia"/>
          <w:bCs/>
          <w:sz w:val="24"/>
          <w:szCs w:val="24"/>
          <w:lang w:val="en-US" w:eastAsia="zh-CN"/>
        </w:rPr>
        <w:t>1</w:t>
      </w:r>
      <w:r>
        <w:rPr>
          <w:rFonts w:ascii="Cambria" w:eastAsiaTheme="minorEastAsia" w:hAnsi="Cambria" w:cs="Arial" w:hint="eastAsia"/>
          <w:bCs/>
          <w:sz w:val="24"/>
          <w:szCs w:val="24"/>
          <w:lang w:val="en-US" w:eastAsia="zh-CN"/>
        </w:rPr>
        <w:t>8</w:t>
      </w:r>
      <w:r w:rsidR="0039308C">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August</w:t>
      </w:r>
      <w:r w:rsidR="0039308C" w:rsidRPr="007E0601">
        <w:rPr>
          <w:rFonts w:ascii="Cambria" w:hAnsi="Cambria" w:cs="Arial"/>
          <w:bCs/>
          <w:sz w:val="24"/>
          <w:szCs w:val="24"/>
          <w:lang w:val="en-US"/>
        </w:rPr>
        <w:t xml:space="preserve"> -</w:t>
      </w:r>
      <w:r w:rsidR="00B21A17">
        <w:rPr>
          <w:rFonts w:ascii="Cambria" w:eastAsiaTheme="minorEastAsia" w:hAnsi="Cambria" w:cs="Arial" w:hint="eastAsia"/>
          <w:bCs/>
          <w:sz w:val="24"/>
          <w:szCs w:val="24"/>
          <w:lang w:val="en-US" w:eastAsia="zh-CN"/>
        </w:rPr>
        <w:t xml:space="preserve"> 23</w:t>
      </w:r>
      <w:r w:rsidR="0039308C">
        <w:rPr>
          <w:rFonts w:ascii="Cambria" w:eastAsia="宋体" w:hAnsi="Cambria" w:cs="Arial" w:hint="eastAsia"/>
          <w:bCs/>
          <w:sz w:val="24"/>
          <w:szCs w:val="24"/>
          <w:lang w:val="en-US" w:eastAsia="zh-CN"/>
        </w:rPr>
        <w:t xml:space="preserve"> </w:t>
      </w:r>
      <w:r w:rsidR="001A5F61">
        <w:rPr>
          <w:rFonts w:ascii="Cambria" w:eastAsia="宋体" w:hAnsi="Cambria" w:cs="Arial" w:hint="eastAsia"/>
          <w:bCs/>
          <w:sz w:val="24"/>
          <w:szCs w:val="24"/>
          <w:lang w:val="en-US" w:eastAsia="zh-CN"/>
        </w:rPr>
        <w:t>August</w:t>
      </w:r>
      <w:r w:rsidR="0039308C">
        <w:rPr>
          <w:rFonts w:ascii="Cambria" w:hAnsi="Cambria" w:cs="Arial"/>
          <w:bCs/>
          <w:sz w:val="24"/>
          <w:szCs w:val="24"/>
          <w:lang w:val="en-US"/>
        </w:rPr>
        <w:t>, 201</w:t>
      </w:r>
      <w:r w:rsidR="0039308C">
        <w:rPr>
          <w:rFonts w:ascii="Cambria" w:eastAsia="宋体" w:hAnsi="Cambria" w:cs="Arial" w:hint="eastAsia"/>
          <w:bCs/>
          <w:sz w:val="24"/>
          <w:szCs w:val="24"/>
          <w:lang w:val="en-US" w:eastAsia="zh-CN"/>
        </w:rPr>
        <w:t>4</w:t>
      </w:r>
    </w:p>
    <w:p w:rsidR="00FE6CE3" w:rsidRPr="007E0601" w:rsidRDefault="00FE6CE3" w:rsidP="00FE6CE3">
      <w:pPr>
        <w:pStyle w:val="a4"/>
        <w:jc w:val="left"/>
        <w:rPr>
          <w:rFonts w:ascii="Cambria" w:hAnsi="Cambria" w:cs="Arial"/>
          <w:b w:val="0"/>
          <w:i w:val="0"/>
          <w:noProof w:val="0"/>
        </w:rPr>
      </w:pPr>
    </w:p>
    <w:p w:rsidR="00FE6BD2" w:rsidRPr="00AA3C3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Agenda item:</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266B10">
        <w:rPr>
          <w:rFonts w:ascii="Cambria" w:eastAsiaTheme="minorEastAsia" w:hAnsi="Cambria" w:cs="Arial" w:hint="eastAsia"/>
          <w:b/>
          <w:sz w:val="22"/>
          <w:szCs w:val="22"/>
          <w:lang w:val="en-US" w:eastAsia="zh-CN"/>
        </w:rPr>
        <w:t>7.</w:t>
      </w:r>
      <w:r w:rsidR="0079276C">
        <w:rPr>
          <w:rFonts w:ascii="Cambria" w:eastAsiaTheme="minorEastAsia" w:hAnsi="Cambria" w:cs="Arial" w:hint="eastAsia"/>
          <w:b/>
          <w:sz w:val="22"/>
          <w:szCs w:val="22"/>
          <w:lang w:val="en-US" w:eastAsia="zh-CN"/>
        </w:rPr>
        <w:t>12</w:t>
      </w:r>
      <w:r w:rsidR="00266B10">
        <w:rPr>
          <w:rFonts w:ascii="Cambria" w:eastAsiaTheme="minorEastAsia" w:hAnsi="Cambria" w:cs="Arial" w:hint="eastAsia"/>
          <w:b/>
          <w:sz w:val="22"/>
          <w:szCs w:val="22"/>
          <w:lang w:val="en-US" w:eastAsia="zh-CN"/>
        </w:rPr>
        <w:t>.3</w:t>
      </w:r>
    </w:p>
    <w:p w:rsidR="00FE6BD2" w:rsidRPr="00AA3C3A" w:rsidRDefault="00FE6BD2" w:rsidP="00FE6BD2">
      <w:pPr>
        <w:tabs>
          <w:tab w:val="left" w:pos="1985"/>
        </w:tabs>
        <w:ind w:left="1980" w:hanging="1980"/>
        <w:rPr>
          <w:rFonts w:ascii="Cambria" w:hAnsi="Cambria" w:cs="Arial"/>
          <w:b/>
          <w:sz w:val="22"/>
          <w:szCs w:val="22"/>
          <w:lang w:val="en-US"/>
        </w:rPr>
      </w:pPr>
      <w:r w:rsidRPr="00AA3C3A">
        <w:rPr>
          <w:rFonts w:ascii="Cambria" w:hAnsi="Cambria" w:cs="Arial"/>
          <w:b/>
          <w:bCs/>
          <w:sz w:val="22"/>
          <w:szCs w:val="22"/>
          <w:lang w:val="en-US"/>
        </w:rPr>
        <w:t>Source:</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Pr="00AA3C3A">
        <w:rPr>
          <w:rFonts w:ascii="Cambria" w:hAnsi="Cambria" w:cs="Arial"/>
          <w:b/>
          <w:sz w:val="22"/>
          <w:szCs w:val="22"/>
          <w:lang w:val="en-US"/>
        </w:rPr>
        <w:t xml:space="preserve">Samsung </w:t>
      </w:r>
    </w:p>
    <w:p w:rsidR="0039308C" w:rsidRPr="00AA3C3A" w:rsidRDefault="00FE6BD2" w:rsidP="0039308C">
      <w:pPr>
        <w:spacing w:before="75" w:after="75"/>
        <w:rPr>
          <w:rFonts w:eastAsia="宋体"/>
          <w:kern w:val="2"/>
          <w:sz w:val="22"/>
          <w:szCs w:val="22"/>
        </w:rPr>
      </w:pPr>
      <w:r w:rsidRPr="00AA3C3A">
        <w:rPr>
          <w:rFonts w:ascii="Cambria" w:hAnsi="Cambria" w:cs="Arial"/>
          <w:b/>
          <w:bCs/>
          <w:sz w:val="22"/>
          <w:szCs w:val="22"/>
          <w:lang w:val="en-US"/>
        </w:rPr>
        <w:t>Title:</w:t>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t xml:space="preserve">Discussion on </w:t>
      </w:r>
      <w:r w:rsidR="00FD735F">
        <w:rPr>
          <w:rFonts w:ascii="Cambria" w:eastAsiaTheme="minorEastAsia" w:hAnsi="Cambria" w:cs="Arial" w:hint="eastAsia"/>
          <w:b/>
          <w:bCs/>
          <w:sz w:val="22"/>
          <w:szCs w:val="22"/>
          <w:lang w:val="en-US" w:eastAsia="zh-CN"/>
        </w:rPr>
        <w:t>RI</w:t>
      </w:r>
      <w:r w:rsidR="001943EF">
        <w:rPr>
          <w:rFonts w:ascii="Cambria" w:eastAsiaTheme="minorEastAsia" w:hAnsi="Cambria" w:cs="Arial" w:hint="eastAsia"/>
          <w:b/>
          <w:bCs/>
          <w:sz w:val="22"/>
          <w:szCs w:val="22"/>
          <w:lang w:val="en-US" w:eastAsia="zh-CN"/>
        </w:rPr>
        <w:t xml:space="preserve"> Requirements for SU-MIMO</w:t>
      </w:r>
    </w:p>
    <w:p w:rsidR="00FE6BD2" w:rsidRPr="00AA3C3A" w:rsidRDefault="00FE6BD2" w:rsidP="001943EF">
      <w:pPr>
        <w:tabs>
          <w:tab w:val="left" w:pos="1985"/>
        </w:tabs>
        <w:ind w:left="1980" w:hanging="1980"/>
        <w:rPr>
          <w:rFonts w:ascii="Cambria" w:eastAsia="SimSun" w:hAnsi="Cambria" w:cs="Arial"/>
          <w:b/>
          <w:sz w:val="22"/>
          <w:szCs w:val="22"/>
          <w:lang w:val="en-US" w:eastAsia="zh-CN"/>
        </w:rPr>
      </w:pPr>
      <w:r w:rsidRPr="00AA3C3A">
        <w:rPr>
          <w:rFonts w:ascii="Cambria" w:hAnsi="Cambria" w:cs="Arial"/>
          <w:b/>
          <w:bCs/>
          <w:sz w:val="22"/>
          <w:szCs w:val="22"/>
          <w:lang w:val="en-US"/>
        </w:rPr>
        <w:t>Document for:</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Pr="00AA3C3A">
        <w:rPr>
          <w:rFonts w:ascii="Cambria" w:hAnsi="Cambria" w:cs="Arial"/>
          <w:b/>
          <w:sz w:val="22"/>
          <w:szCs w:val="22"/>
          <w:lang w:val="en-US"/>
        </w:rPr>
        <w:t>Discussion</w:t>
      </w:r>
    </w:p>
    <w:p w:rsidR="002D51FD" w:rsidRPr="007E0601" w:rsidRDefault="00FE6CE3" w:rsidP="002D51FD">
      <w:pPr>
        <w:pStyle w:val="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116A5E" w:rsidRDefault="001943EF" w:rsidP="00D753E3">
      <w:pPr>
        <w:spacing w:afterLines="50"/>
        <w:jc w:val="both"/>
        <w:rPr>
          <w:rFonts w:ascii="Calibri" w:eastAsia="宋体" w:hAnsi="Calibri" w:cs="Arial"/>
          <w:lang w:val="en-US" w:eastAsia="zh-CN"/>
        </w:rPr>
      </w:pPr>
      <w:r w:rsidRPr="001943EF">
        <w:rPr>
          <w:rFonts w:ascii="Calibri" w:eastAsia="宋体" w:hAnsi="Calibri" w:cs="Arial" w:hint="eastAsia"/>
          <w:lang w:val="en-US" w:eastAsia="zh-CN"/>
        </w:rPr>
        <w:t xml:space="preserve">At the RAN4#70bis meeting, the following agreements with regard to CSI requirements for SU-MIMO advanced receivers were captured in [1]. </w:t>
      </w:r>
    </w:p>
    <w:p w:rsidR="00116A5E" w:rsidRDefault="001943EF" w:rsidP="00D753E3">
      <w:pPr>
        <w:pStyle w:val="af7"/>
        <w:numPr>
          <w:ilvl w:val="0"/>
          <w:numId w:val="30"/>
        </w:numPr>
        <w:spacing w:afterLines="50"/>
        <w:ind w:firstLineChars="0"/>
        <w:rPr>
          <w:rFonts w:eastAsia="宋体" w:cs="Arial"/>
        </w:rPr>
      </w:pPr>
      <w:r w:rsidRPr="001943EF">
        <w:rPr>
          <w:rFonts w:eastAsia="宋体" w:cs="Arial"/>
        </w:rPr>
        <w:t>No new PMI requirements for SU-MIMO are needed</w:t>
      </w:r>
    </w:p>
    <w:p w:rsidR="00116A5E" w:rsidRDefault="001943EF" w:rsidP="00D753E3">
      <w:pPr>
        <w:pStyle w:val="af7"/>
        <w:numPr>
          <w:ilvl w:val="0"/>
          <w:numId w:val="30"/>
        </w:numPr>
        <w:spacing w:afterLines="50"/>
        <w:ind w:firstLineChars="0"/>
        <w:rPr>
          <w:rFonts w:eastAsia="宋体" w:cs="Arial"/>
        </w:rPr>
      </w:pPr>
      <w:r w:rsidRPr="001943EF">
        <w:rPr>
          <w:rFonts w:eastAsia="宋体" w:cs="Arial"/>
        </w:rPr>
        <w:t>Companies are encouraged to provide studies on the need of new CQI/RI requirements in the next meeting.</w:t>
      </w:r>
    </w:p>
    <w:p w:rsidR="00116A5E" w:rsidRDefault="001943EF" w:rsidP="00D753E3">
      <w:pPr>
        <w:pStyle w:val="af7"/>
        <w:numPr>
          <w:ilvl w:val="0"/>
          <w:numId w:val="30"/>
        </w:numPr>
        <w:spacing w:afterLines="50"/>
        <w:ind w:firstLineChars="0"/>
        <w:rPr>
          <w:rFonts w:eastAsia="宋体" w:cs="Arial"/>
        </w:rPr>
      </w:pPr>
      <w:r w:rsidRPr="001943EF">
        <w:rPr>
          <w:rFonts w:eastAsia="宋体" w:cs="Arial"/>
        </w:rPr>
        <w:t>Study the reference receiver with current CSI tests</w:t>
      </w:r>
    </w:p>
    <w:p w:rsidR="001943EF" w:rsidRPr="001943EF" w:rsidRDefault="001943EF" w:rsidP="00D753E3">
      <w:pPr>
        <w:spacing w:afterLines="50"/>
        <w:jc w:val="both"/>
        <w:rPr>
          <w:rFonts w:ascii="Calibri" w:eastAsia="宋体" w:hAnsi="Calibri" w:cs="Arial"/>
          <w:lang w:val="en-US" w:eastAsia="zh-CN"/>
        </w:rPr>
      </w:pPr>
      <w:r w:rsidRPr="001943EF">
        <w:rPr>
          <w:rFonts w:ascii="Calibri" w:eastAsia="宋体" w:hAnsi="Calibri" w:cs="Arial" w:hint="eastAsia"/>
          <w:lang w:val="en-US" w:eastAsia="zh-CN"/>
        </w:rPr>
        <w:t xml:space="preserve">In this </w:t>
      </w:r>
      <w:r w:rsidRPr="001943EF">
        <w:rPr>
          <w:rFonts w:ascii="Calibri" w:eastAsia="宋体" w:hAnsi="Calibri" w:cs="Arial"/>
          <w:lang w:val="en-US" w:eastAsia="zh-CN"/>
        </w:rPr>
        <w:t>contribution</w:t>
      </w:r>
      <w:r w:rsidRPr="001943EF">
        <w:rPr>
          <w:rFonts w:ascii="Calibri" w:eastAsia="宋体" w:hAnsi="Calibri" w:cs="Arial" w:hint="eastAsia"/>
          <w:lang w:val="en-US" w:eastAsia="zh-CN"/>
        </w:rPr>
        <w:t xml:space="preserve">, we </w:t>
      </w:r>
      <w:r w:rsidR="00BD2FA2">
        <w:rPr>
          <w:rFonts w:ascii="Calibri" w:eastAsia="宋体" w:hAnsi="Calibri" w:cs="Arial" w:hint="eastAsia"/>
          <w:lang w:val="en-US" w:eastAsia="zh-CN"/>
        </w:rPr>
        <w:t>present the study</w:t>
      </w:r>
      <w:r w:rsidRPr="001943EF">
        <w:rPr>
          <w:rFonts w:ascii="Calibri" w:eastAsia="宋体" w:hAnsi="Calibri" w:cs="Arial" w:hint="eastAsia"/>
          <w:lang w:val="en-US" w:eastAsia="zh-CN"/>
        </w:rPr>
        <w:t xml:space="preserve"> results on the </w:t>
      </w:r>
      <w:r w:rsidR="00FD735F">
        <w:rPr>
          <w:rFonts w:ascii="Calibri" w:eastAsia="宋体" w:hAnsi="Calibri" w:cs="Arial" w:hint="eastAsia"/>
          <w:lang w:val="en-US" w:eastAsia="zh-CN"/>
        </w:rPr>
        <w:t>RI</w:t>
      </w:r>
      <w:r w:rsidRPr="001943EF">
        <w:rPr>
          <w:rFonts w:ascii="Calibri" w:eastAsia="宋体" w:hAnsi="Calibri" w:cs="Arial" w:hint="eastAsia"/>
          <w:lang w:val="en-US" w:eastAsia="zh-CN"/>
        </w:rPr>
        <w:t xml:space="preserve"> requirement to verify the SU-MIMO advanced receiver</w:t>
      </w:r>
      <w:r w:rsidR="00BD2FA2">
        <w:rPr>
          <w:rFonts w:ascii="Calibri" w:eastAsia="宋体" w:hAnsi="Calibri" w:cs="Arial" w:hint="eastAsia"/>
          <w:lang w:val="en-US" w:eastAsia="zh-CN"/>
        </w:rPr>
        <w:t>s</w:t>
      </w:r>
      <w:r w:rsidRPr="001943EF">
        <w:rPr>
          <w:rFonts w:ascii="Calibri" w:eastAsia="宋体" w:hAnsi="Calibri" w:cs="Arial" w:hint="eastAsia"/>
          <w:lang w:val="en-US" w:eastAsia="zh-CN"/>
        </w:rPr>
        <w:t xml:space="preserve">. </w:t>
      </w:r>
    </w:p>
    <w:p w:rsidR="00975537" w:rsidRDefault="0005042A" w:rsidP="00975537">
      <w:pPr>
        <w:pStyle w:val="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Legacy</w:t>
      </w:r>
      <w:r w:rsidR="006F79EB">
        <w:rPr>
          <w:rFonts w:ascii="Cambria" w:eastAsiaTheme="minorEastAsia" w:hAnsi="Cambria" w:cs="Arial" w:hint="eastAsia"/>
          <w:b/>
          <w:lang w:val="en-US" w:eastAsia="zh-CN"/>
        </w:rPr>
        <w:t xml:space="preserve"> RI</w:t>
      </w:r>
      <w:r>
        <w:rPr>
          <w:rFonts w:ascii="Cambria" w:eastAsiaTheme="minorEastAsia" w:hAnsi="Cambria" w:cs="Arial" w:hint="eastAsia"/>
          <w:b/>
          <w:lang w:val="en-US" w:eastAsia="zh-CN"/>
        </w:rPr>
        <w:t xml:space="preserve"> Reporting</w:t>
      </w:r>
      <w:r w:rsidR="006F79EB">
        <w:rPr>
          <w:rFonts w:ascii="Cambria" w:eastAsiaTheme="minorEastAsia" w:hAnsi="Cambria" w:cs="Arial" w:hint="eastAsia"/>
          <w:b/>
          <w:lang w:val="en-US" w:eastAsia="zh-CN"/>
        </w:rPr>
        <w:t xml:space="preserve"> </w:t>
      </w:r>
      <w:r>
        <w:rPr>
          <w:rFonts w:ascii="Cambria" w:eastAsiaTheme="minorEastAsia" w:hAnsi="Cambria" w:cs="Arial" w:hint="eastAsia"/>
          <w:b/>
          <w:lang w:val="en-US" w:eastAsia="zh-CN"/>
        </w:rPr>
        <w:t>Test</w:t>
      </w:r>
    </w:p>
    <w:p w:rsidR="008531E1" w:rsidRDefault="00B57E06" w:rsidP="00D753E3">
      <w:pPr>
        <w:spacing w:afterLines="50"/>
        <w:jc w:val="both"/>
        <w:rPr>
          <w:rFonts w:ascii="Calibri" w:eastAsia="宋体" w:hAnsi="Calibri" w:cs="Arial"/>
          <w:lang w:val="en-US" w:eastAsia="zh-CN"/>
        </w:rPr>
      </w:pPr>
      <w:r w:rsidRPr="00B57E06">
        <w:rPr>
          <w:rFonts w:ascii="Calibri" w:eastAsia="宋体" w:hAnsi="Calibri" w:cs="Arial" w:hint="eastAsia"/>
          <w:lang w:val="en-US" w:eastAsia="zh-CN"/>
        </w:rPr>
        <w:t xml:space="preserve">Firstly, the </w:t>
      </w:r>
      <w:r>
        <w:rPr>
          <w:rFonts w:ascii="Calibri" w:eastAsia="宋体" w:hAnsi="Calibri" w:cs="Arial" w:hint="eastAsia"/>
          <w:lang w:val="en-US" w:eastAsia="zh-CN"/>
        </w:rPr>
        <w:t xml:space="preserve">legacy test setup for RI reporting test, i.e., 9.5.1.1 in [2], </w:t>
      </w:r>
      <w:r w:rsidR="0005042A">
        <w:rPr>
          <w:rFonts w:ascii="Calibri" w:eastAsia="宋体" w:hAnsi="Calibri" w:cs="Arial" w:hint="eastAsia"/>
          <w:lang w:val="en-US" w:eastAsia="zh-CN"/>
        </w:rPr>
        <w:t>has been utilized to evaluate the newly introduced SU-MIMO receiver</w:t>
      </w:r>
      <w:r w:rsidR="008531E1">
        <w:rPr>
          <w:rFonts w:ascii="Calibri" w:eastAsia="宋体" w:hAnsi="Calibri" w:cs="Arial" w:hint="eastAsia"/>
          <w:lang w:val="en-US" w:eastAsia="zh-CN"/>
        </w:rPr>
        <w:t>, i.e., R-ML receiver with ML optimized CSI reporting</w:t>
      </w:r>
      <w:r w:rsidR="0005042A">
        <w:rPr>
          <w:rFonts w:ascii="Calibri" w:eastAsia="宋体" w:hAnsi="Calibri" w:cs="Arial" w:hint="eastAsia"/>
          <w:lang w:val="en-US" w:eastAsia="zh-CN"/>
        </w:rPr>
        <w:t xml:space="preserve">. </w:t>
      </w:r>
      <w:r w:rsidR="008531E1">
        <w:rPr>
          <w:rFonts w:ascii="Calibri" w:eastAsia="宋体" w:hAnsi="Calibri" w:cs="Arial" w:hint="eastAsia"/>
          <w:lang w:val="en-US" w:eastAsia="zh-CN"/>
        </w:rPr>
        <w:t xml:space="preserve">Accordingly, we provided the throughput performance over the whole SNR range in low/high spatial </w:t>
      </w:r>
      <w:r w:rsidR="008531E1">
        <w:rPr>
          <w:rFonts w:ascii="Calibri" w:eastAsia="宋体" w:hAnsi="Calibri" w:cs="Arial"/>
          <w:lang w:val="en-US" w:eastAsia="zh-CN"/>
        </w:rPr>
        <w:t>correlation</w:t>
      </w:r>
      <w:r w:rsidR="008531E1">
        <w:rPr>
          <w:rFonts w:ascii="Calibri" w:eastAsia="宋体" w:hAnsi="Calibri" w:cs="Arial" w:hint="eastAsia"/>
          <w:lang w:val="en-US" w:eastAsia="zh-CN"/>
        </w:rPr>
        <w:t xml:space="preserve"> environments</w:t>
      </w:r>
      <w:r w:rsidR="003734C3">
        <w:rPr>
          <w:rFonts w:ascii="Calibri" w:eastAsia="宋体" w:hAnsi="Calibri" w:cs="Arial" w:hint="eastAsia"/>
          <w:lang w:val="en-US" w:eastAsia="zh-CN"/>
        </w:rPr>
        <w:t xml:space="preserve"> in Figure 1 and 2</w:t>
      </w:r>
      <w:r w:rsidR="008531E1">
        <w:rPr>
          <w:rFonts w:ascii="Calibri" w:eastAsia="宋体" w:hAnsi="Calibri" w:cs="Arial" w:hint="eastAsia"/>
          <w:lang w:val="en-US" w:eastAsia="zh-CN"/>
        </w:rPr>
        <w:t xml:space="preserve">, in which </w:t>
      </w:r>
      <w:r w:rsidR="003734C3">
        <w:rPr>
          <w:rFonts w:ascii="Calibri" w:eastAsia="宋体" w:hAnsi="Calibri" w:cs="Arial" w:hint="eastAsia"/>
          <w:lang w:val="en-US" w:eastAsia="zh-CN"/>
        </w:rPr>
        <w:t xml:space="preserve">following </w:t>
      </w:r>
      <w:r w:rsidR="008531E1">
        <w:rPr>
          <w:rFonts w:ascii="Calibri" w:eastAsia="宋体" w:hAnsi="Calibri" w:cs="Arial" w:hint="eastAsia"/>
          <w:lang w:val="en-US" w:eastAsia="zh-CN"/>
        </w:rPr>
        <w:t>three scheme</w:t>
      </w:r>
      <w:r w:rsidR="003734C3">
        <w:rPr>
          <w:rFonts w:ascii="Calibri" w:eastAsia="宋体" w:hAnsi="Calibri" w:cs="Arial" w:hint="eastAsia"/>
          <w:lang w:val="en-US" w:eastAsia="zh-CN"/>
        </w:rPr>
        <w:t>s</w:t>
      </w:r>
      <w:r w:rsidR="008531E1">
        <w:rPr>
          <w:rFonts w:ascii="Calibri" w:eastAsia="宋体" w:hAnsi="Calibri" w:cs="Arial" w:hint="eastAsia"/>
          <w:lang w:val="en-US" w:eastAsia="zh-CN"/>
        </w:rPr>
        <w:t xml:space="preserve"> are evaluated:</w:t>
      </w:r>
    </w:p>
    <w:p w:rsidR="00116A5E" w:rsidRDefault="008531E1" w:rsidP="00D753E3">
      <w:pPr>
        <w:pStyle w:val="af7"/>
        <w:numPr>
          <w:ilvl w:val="0"/>
          <w:numId w:val="31"/>
        </w:numPr>
        <w:spacing w:afterLines="50"/>
        <w:ind w:firstLineChars="0"/>
        <w:rPr>
          <w:rFonts w:eastAsia="宋体" w:cs="Arial"/>
        </w:rPr>
      </w:pPr>
      <w:r w:rsidRPr="008531E1">
        <w:rPr>
          <w:rFonts w:eastAsia="宋体" w:cs="Arial"/>
        </w:rPr>
        <w:t>“</w:t>
      </w:r>
      <w:r w:rsidRPr="008531E1">
        <w:rPr>
          <w:rFonts w:eastAsia="宋体" w:cs="Arial" w:hint="eastAsia"/>
        </w:rPr>
        <w:t xml:space="preserve">Follow </w:t>
      </w:r>
      <w:r>
        <w:rPr>
          <w:rFonts w:eastAsia="宋体" w:cs="Arial" w:hint="eastAsia"/>
        </w:rPr>
        <w:t xml:space="preserve">UE </w:t>
      </w:r>
      <w:r w:rsidRPr="008531E1">
        <w:rPr>
          <w:rFonts w:eastAsia="宋体" w:cs="Arial" w:hint="eastAsia"/>
        </w:rPr>
        <w:t>Reported RI</w:t>
      </w:r>
      <w:r w:rsidRPr="008531E1">
        <w:rPr>
          <w:rFonts w:eastAsia="宋体" w:cs="Arial"/>
        </w:rPr>
        <w:t>”</w:t>
      </w:r>
      <w:r>
        <w:rPr>
          <w:rFonts w:eastAsia="宋体" w:cs="Arial" w:hint="eastAsia"/>
        </w:rPr>
        <w:t>, CodeBookSubsetRestriction bitmap = 010011</w:t>
      </w:r>
      <w:r w:rsidRPr="008531E1">
        <w:rPr>
          <w:rFonts w:eastAsia="宋体" w:cs="Arial" w:hint="eastAsia"/>
        </w:rPr>
        <w:t xml:space="preserve"> </w:t>
      </w:r>
    </w:p>
    <w:p w:rsidR="00116A5E" w:rsidRDefault="008531E1" w:rsidP="00D753E3">
      <w:pPr>
        <w:pStyle w:val="af7"/>
        <w:numPr>
          <w:ilvl w:val="0"/>
          <w:numId w:val="31"/>
        </w:numPr>
        <w:spacing w:afterLines="50"/>
        <w:ind w:firstLineChars="0"/>
        <w:rPr>
          <w:rFonts w:eastAsia="宋体" w:cs="Arial"/>
        </w:rPr>
      </w:pPr>
      <w:r w:rsidRPr="008531E1">
        <w:rPr>
          <w:rFonts w:eastAsia="宋体" w:cs="Arial"/>
        </w:rPr>
        <w:t>“</w:t>
      </w:r>
      <w:r>
        <w:rPr>
          <w:rFonts w:eastAsia="宋体" w:cs="Arial" w:hint="eastAsia"/>
        </w:rPr>
        <w:t>Fixed</w:t>
      </w:r>
      <w:r w:rsidRPr="008531E1">
        <w:rPr>
          <w:rFonts w:eastAsia="宋体" w:cs="Arial" w:hint="eastAsia"/>
        </w:rPr>
        <w:t xml:space="preserve"> RI</w:t>
      </w:r>
      <w:r>
        <w:rPr>
          <w:rFonts w:eastAsia="宋体" w:cs="Arial" w:hint="eastAsia"/>
        </w:rPr>
        <w:t xml:space="preserve"> = 1</w:t>
      </w:r>
      <w:r w:rsidRPr="008531E1">
        <w:rPr>
          <w:rFonts w:eastAsia="宋体" w:cs="Arial"/>
        </w:rPr>
        <w:t>”</w:t>
      </w:r>
      <w:r>
        <w:rPr>
          <w:rFonts w:eastAsia="宋体" w:cs="Arial" w:hint="eastAsia"/>
        </w:rPr>
        <w:t>, CodeBookSubsetRestriction bitmap = 000011</w:t>
      </w:r>
      <w:r w:rsidRPr="008531E1">
        <w:rPr>
          <w:rFonts w:eastAsia="宋体" w:cs="Arial" w:hint="eastAsia"/>
        </w:rPr>
        <w:t xml:space="preserve"> </w:t>
      </w:r>
    </w:p>
    <w:p w:rsidR="00116A5E" w:rsidRDefault="008531E1" w:rsidP="00D753E3">
      <w:pPr>
        <w:pStyle w:val="af7"/>
        <w:numPr>
          <w:ilvl w:val="0"/>
          <w:numId w:val="31"/>
        </w:numPr>
        <w:spacing w:afterLines="50"/>
        <w:ind w:firstLineChars="0"/>
        <w:rPr>
          <w:rFonts w:eastAsia="宋体" w:cs="Arial"/>
        </w:rPr>
      </w:pPr>
      <w:r w:rsidRPr="008531E1">
        <w:rPr>
          <w:rFonts w:eastAsia="宋体" w:cs="Arial"/>
        </w:rPr>
        <w:t>“</w:t>
      </w:r>
      <w:r>
        <w:rPr>
          <w:rFonts w:eastAsia="宋体" w:cs="Arial" w:hint="eastAsia"/>
        </w:rPr>
        <w:t>Fixed RI = 2</w:t>
      </w:r>
      <w:r w:rsidRPr="008531E1">
        <w:rPr>
          <w:rFonts w:eastAsia="宋体" w:cs="Arial"/>
        </w:rPr>
        <w:t>”</w:t>
      </w:r>
      <w:r>
        <w:rPr>
          <w:rFonts w:eastAsia="宋体" w:cs="Arial" w:hint="eastAsia"/>
        </w:rPr>
        <w:t>, CodeBookSubsetRestriction bitmap = 010000</w:t>
      </w:r>
      <w:r w:rsidRPr="008531E1">
        <w:rPr>
          <w:rFonts w:eastAsia="宋体" w:cs="Arial" w:hint="eastAsia"/>
        </w:rPr>
        <w:t xml:space="preserve"> </w:t>
      </w:r>
    </w:p>
    <w:p w:rsidR="0005042A" w:rsidRPr="00631164" w:rsidRDefault="0005042A" w:rsidP="0005042A">
      <w:pPr>
        <w:tabs>
          <w:tab w:val="center" w:pos="4800"/>
          <w:tab w:val="right" w:pos="9500"/>
        </w:tabs>
        <w:jc w:val="center"/>
        <w:rPr>
          <w:rFonts w:asciiTheme="minorHAnsi" w:eastAsiaTheme="minorEastAsia" w:hAnsiTheme="minorHAnsi"/>
          <w:sz w:val="22"/>
          <w:szCs w:val="22"/>
          <w:lang w:eastAsia="zh-CN"/>
        </w:rPr>
      </w:pPr>
      <w:r>
        <w:rPr>
          <w:rFonts w:asciiTheme="minorHAnsi" w:eastAsiaTheme="minorEastAsia" w:hAnsiTheme="minorHAnsi"/>
          <w:noProof/>
          <w:sz w:val="22"/>
          <w:szCs w:val="22"/>
          <w:lang w:val="en-US" w:eastAsia="zh-CN"/>
        </w:rPr>
        <w:drawing>
          <wp:inline distT="0" distB="0" distL="0" distR="0">
            <wp:extent cx="4166529" cy="3190330"/>
            <wp:effectExtent l="19050" t="0" r="5421" b="0"/>
            <wp:docPr id="14" name="图片 69" descr="D:\LLS\ResultAnalysis_RiReportTest\Fig_RML-ML_Corr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D:\LLS\ResultAnalysis_RiReportTest\Fig_RML-ML_Corr0.jpg"/>
                    <pic:cNvPicPr>
                      <a:picLocks noChangeAspect="1" noChangeArrowheads="1"/>
                    </pic:cNvPicPr>
                  </pic:nvPicPr>
                  <pic:blipFill>
                    <a:blip r:embed="rId8"/>
                    <a:stretch>
                      <a:fillRect/>
                    </a:stretch>
                  </pic:blipFill>
                  <pic:spPr bwMode="auto">
                    <a:xfrm>
                      <a:off x="0" y="0"/>
                      <a:ext cx="4166529" cy="3190330"/>
                    </a:xfrm>
                    <a:prstGeom prst="rect">
                      <a:avLst/>
                    </a:prstGeom>
                    <a:noFill/>
                    <a:ln w="9525">
                      <a:noFill/>
                      <a:miter lim="800000"/>
                      <a:headEnd/>
                      <a:tailEnd/>
                    </a:ln>
                  </pic:spPr>
                </pic:pic>
              </a:graphicData>
            </a:graphic>
          </wp:inline>
        </w:drawing>
      </w:r>
    </w:p>
    <w:p w:rsidR="0005042A" w:rsidRPr="0045427E" w:rsidRDefault="0005042A" w:rsidP="0005042A">
      <w:pPr>
        <w:pStyle w:val="a8"/>
        <w:ind w:left="20"/>
        <w:jc w:val="center"/>
        <w:rPr>
          <w:rFonts w:asciiTheme="minorHAnsi" w:eastAsiaTheme="minorEastAsia" w:hAnsiTheme="minorHAnsi"/>
          <w:lang w:eastAsia="zh-CN"/>
        </w:rPr>
      </w:pPr>
      <w:r>
        <w:rPr>
          <w:rFonts w:asciiTheme="minorHAnsi" w:eastAsiaTheme="minorEastAsia" w:hAnsiTheme="minorHAnsi" w:hint="eastAsia"/>
          <w:lang w:eastAsia="zh-CN"/>
        </w:rPr>
        <w:t>Figure</w:t>
      </w:r>
      <w:r w:rsidRPr="00B355F4">
        <w:rPr>
          <w:rFonts w:asciiTheme="minorHAnsi" w:hAnsiTheme="minorHAnsi"/>
        </w:rPr>
        <w:t xml:space="preserve"> </w:t>
      </w:r>
      <w:r>
        <w:rPr>
          <w:rFonts w:asciiTheme="minorHAnsi" w:eastAsiaTheme="minorEastAsia" w:hAnsiTheme="minorHAnsi" w:hint="eastAsia"/>
          <w:lang w:eastAsia="zh-CN"/>
        </w:rPr>
        <w:t>1</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Throughput performance c</w:t>
      </w:r>
      <w:r w:rsidRPr="00EB4FA1">
        <w:rPr>
          <w:rFonts w:asciiTheme="minorHAnsi" w:eastAsiaTheme="minorEastAsia" w:hAnsiTheme="minorHAnsi"/>
          <w:lang w:eastAsia="zh-CN"/>
        </w:rPr>
        <w:t xml:space="preserve">omparison </w:t>
      </w:r>
      <w:r>
        <w:rPr>
          <w:rFonts w:asciiTheme="minorHAnsi" w:eastAsiaTheme="minorEastAsia" w:hAnsiTheme="minorHAnsi" w:hint="eastAsia"/>
          <w:lang w:eastAsia="zh-CN"/>
        </w:rPr>
        <w:t>for RI test with low correlation, R-ML Receiver</w:t>
      </w:r>
    </w:p>
    <w:p w:rsidR="0005042A" w:rsidRPr="00AA4087" w:rsidRDefault="0005042A" w:rsidP="0005042A">
      <w:pPr>
        <w:tabs>
          <w:tab w:val="center" w:pos="4800"/>
          <w:tab w:val="right" w:pos="9500"/>
        </w:tabs>
        <w:jc w:val="both"/>
        <w:rPr>
          <w:rFonts w:asciiTheme="minorHAnsi" w:eastAsiaTheme="minorEastAsia" w:hAnsiTheme="minorHAnsi"/>
          <w:sz w:val="22"/>
          <w:szCs w:val="22"/>
          <w:lang w:eastAsia="zh-CN"/>
        </w:rPr>
      </w:pPr>
    </w:p>
    <w:p w:rsidR="0005042A" w:rsidRPr="000A079A" w:rsidRDefault="0005042A" w:rsidP="0005042A">
      <w:pPr>
        <w:pStyle w:val="a8"/>
        <w:ind w:left="20"/>
        <w:jc w:val="center"/>
        <w:rPr>
          <w:rFonts w:asciiTheme="minorHAnsi" w:eastAsiaTheme="minorEastAsia" w:hAnsiTheme="minorHAnsi"/>
          <w:lang w:eastAsia="zh-CN"/>
        </w:rPr>
      </w:pPr>
      <w:r>
        <w:rPr>
          <w:rFonts w:asciiTheme="minorHAnsi" w:eastAsiaTheme="minorEastAsia" w:hAnsiTheme="minorHAnsi"/>
          <w:noProof/>
          <w:lang w:eastAsia="zh-CN"/>
        </w:rPr>
        <w:drawing>
          <wp:inline distT="0" distB="0" distL="0" distR="0">
            <wp:extent cx="4169219" cy="3121340"/>
            <wp:effectExtent l="19050" t="0" r="2731" b="0"/>
            <wp:docPr id="15" name="图片 70" descr="D:\LLS\ResultAnalysis_RiReportTest\Fig_RML-ML_Cor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D:\LLS\ResultAnalysis_RiReportTest\Fig_RML-ML_Corr2.jpg"/>
                    <pic:cNvPicPr>
                      <a:picLocks noChangeAspect="1" noChangeArrowheads="1"/>
                    </pic:cNvPicPr>
                  </pic:nvPicPr>
                  <pic:blipFill>
                    <a:blip r:embed="rId9"/>
                    <a:stretch>
                      <a:fillRect/>
                    </a:stretch>
                  </pic:blipFill>
                  <pic:spPr bwMode="auto">
                    <a:xfrm>
                      <a:off x="0" y="0"/>
                      <a:ext cx="4169219" cy="3121340"/>
                    </a:xfrm>
                    <a:prstGeom prst="rect">
                      <a:avLst/>
                    </a:prstGeom>
                    <a:noFill/>
                    <a:ln w="9525">
                      <a:noFill/>
                      <a:miter lim="800000"/>
                      <a:headEnd/>
                      <a:tailEnd/>
                    </a:ln>
                  </pic:spPr>
                </pic:pic>
              </a:graphicData>
            </a:graphic>
          </wp:inline>
        </w:drawing>
      </w:r>
    </w:p>
    <w:p w:rsidR="0005042A" w:rsidRDefault="0005042A" w:rsidP="0005042A">
      <w:pPr>
        <w:pStyle w:val="a8"/>
        <w:ind w:left="20"/>
        <w:jc w:val="center"/>
        <w:rPr>
          <w:rFonts w:asciiTheme="minorHAnsi" w:eastAsiaTheme="minorEastAsia" w:hAnsiTheme="minorHAnsi"/>
          <w:lang w:eastAsia="zh-CN"/>
        </w:rPr>
      </w:pPr>
      <w:r>
        <w:rPr>
          <w:rFonts w:asciiTheme="minorHAnsi" w:eastAsiaTheme="minorEastAsia" w:hAnsiTheme="minorHAnsi" w:hint="eastAsia"/>
          <w:lang w:eastAsia="zh-CN"/>
        </w:rPr>
        <w:t>Figure</w:t>
      </w:r>
      <w:r w:rsidRPr="00B355F4">
        <w:rPr>
          <w:rFonts w:asciiTheme="minorHAnsi" w:hAnsiTheme="minorHAnsi"/>
        </w:rPr>
        <w:t xml:space="preserve"> </w:t>
      </w:r>
      <w:r>
        <w:rPr>
          <w:rFonts w:asciiTheme="minorHAnsi" w:eastAsiaTheme="minorEastAsia" w:hAnsiTheme="minorHAnsi" w:hint="eastAsia"/>
          <w:lang w:eastAsia="zh-CN"/>
        </w:rPr>
        <w:t>2</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Throughput performance c</w:t>
      </w:r>
      <w:r w:rsidRPr="00EB4FA1">
        <w:rPr>
          <w:rFonts w:asciiTheme="minorHAnsi" w:eastAsiaTheme="minorEastAsia" w:hAnsiTheme="minorHAnsi"/>
          <w:lang w:eastAsia="zh-CN"/>
        </w:rPr>
        <w:t xml:space="preserve">omparison </w:t>
      </w:r>
      <w:r>
        <w:rPr>
          <w:rFonts w:asciiTheme="minorHAnsi" w:eastAsiaTheme="minorEastAsia" w:hAnsiTheme="minorHAnsi" w:hint="eastAsia"/>
          <w:lang w:eastAsia="zh-CN"/>
        </w:rPr>
        <w:t>for RI test with high correlation, R-ML Receiver</w:t>
      </w:r>
    </w:p>
    <w:p w:rsidR="00116A5E" w:rsidRDefault="004725E2" w:rsidP="00D753E3">
      <w:pPr>
        <w:spacing w:afterLines="50"/>
        <w:jc w:val="both"/>
        <w:rPr>
          <w:rFonts w:ascii="Calibri" w:eastAsia="宋体" w:hAnsi="Calibri" w:cs="Arial"/>
          <w:lang w:val="en-US" w:eastAsia="zh-CN"/>
        </w:rPr>
      </w:pPr>
      <w:r>
        <w:rPr>
          <w:rFonts w:ascii="Calibri" w:eastAsia="宋体" w:hAnsi="Calibri" w:cs="Arial" w:hint="eastAsia"/>
          <w:lang w:val="en-US" w:eastAsia="zh-CN"/>
        </w:rPr>
        <w:t>Firstly, b</w:t>
      </w:r>
      <w:r w:rsidR="0005042A">
        <w:rPr>
          <w:rFonts w:ascii="Calibri" w:eastAsia="宋体" w:hAnsi="Calibri" w:cs="Arial" w:hint="eastAsia"/>
          <w:lang w:val="en-US" w:eastAsia="zh-CN"/>
        </w:rPr>
        <w:t>y comparing the Gamma values in three tests with the legacy requirement, the R-ML receiver can pass</w:t>
      </w:r>
      <w:r w:rsidR="00923AE8">
        <w:rPr>
          <w:rFonts w:ascii="Calibri" w:eastAsia="宋体" w:hAnsi="Calibri" w:cs="Arial" w:hint="eastAsia"/>
          <w:lang w:val="en-US" w:eastAsia="zh-CN"/>
        </w:rPr>
        <w:t xml:space="preserve"> the</w:t>
      </w:r>
      <w:r w:rsidR="0005042A">
        <w:rPr>
          <w:rFonts w:ascii="Calibri" w:eastAsia="宋体" w:hAnsi="Calibri" w:cs="Arial" w:hint="eastAsia"/>
          <w:lang w:val="en-US" w:eastAsia="zh-CN"/>
        </w:rPr>
        <w:t xml:space="preserve"> th</w:t>
      </w:r>
      <w:r w:rsidR="003734C3">
        <w:rPr>
          <w:rFonts w:ascii="Calibri" w:eastAsia="宋体" w:hAnsi="Calibri" w:cs="Arial" w:hint="eastAsia"/>
          <w:lang w:val="en-US" w:eastAsia="zh-CN"/>
        </w:rPr>
        <w:t>re</w:t>
      </w:r>
      <w:r w:rsidR="0005042A">
        <w:rPr>
          <w:rFonts w:ascii="Calibri" w:eastAsia="宋体" w:hAnsi="Calibri" w:cs="Arial" w:hint="eastAsia"/>
          <w:lang w:val="en-US" w:eastAsia="zh-CN"/>
        </w:rPr>
        <w:t xml:space="preserve">e legacy RI reporting tests. </w:t>
      </w:r>
    </w:p>
    <w:p w:rsidR="00116A5E" w:rsidRDefault="004725E2" w:rsidP="00D753E3">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On the other hand, </w:t>
      </w:r>
      <w:r>
        <w:rPr>
          <w:rFonts w:asciiTheme="minorHAnsi" w:eastAsiaTheme="minorEastAsia" w:hAnsiTheme="minorHAnsi" w:hint="eastAsia"/>
          <w:sz w:val="22"/>
          <w:szCs w:val="22"/>
          <w:lang w:val="en-US" w:eastAsia="zh-CN"/>
        </w:rPr>
        <w:t xml:space="preserve">all these three legacy test cases are designed to </w:t>
      </w:r>
      <w:r w:rsidR="009D1143">
        <w:rPr>
          <w:rFonts w:asciiTheme="minorHAnsi" w:eastAsiaTheme="minorEastAsia" w:hAnsiTheme="minorHAnsi" w:hint="eastAsia"/>
          <w:sz w:val="22"/>
          <w:szCs w:val="22"/>
          <w:lang w:val="en-US" w:eastAsia="zh-CN"/>
        </w:rPr>
        <w:t>verify</w:t>
      </w:r>
      <w:r>
        <w:rPr>
          <w:rFonts w:asciiTheme="minorHAnsi" w:eastAsiaTheme="minorEastAsia" w:hAnsiTheme="minorHAnsi" w:hint="eastAsia"/>
          <w:sz w:val="22"/>
          <w:szCs w:val="22"/>
          <w:lang w:val="en-US" w:eastAsia="zh-CN"/>
        </w:rPr>
        <w:t xml:space="preserve"> </w:t>
      </w:r>
      <w:r w:rsidR="00266B10">
        <w:rPr>
          <w:rFonts w:asciiTheme="minorHAnsi" w:eastAsiaTheme="minorEastAsia" w:hAnsiTheme="minorHAnsi" w:hint="eastAsia"/>
          <w:sz w:val="22"/>
          <w:szCs w:val="22"/>
          <w:lang w:val="en-US" w:eastAsia="zh-CN"/>
        </w:rPr>
        <w:t xml:space="preserve">UE </w:t>
      </w:r>
      <w:r w:rsidR="009D1143">
        <w:rPr>
          <w:rFonts w:asciiTheme="minorHAnsi" w:eastAsiaTheme="minorEastAsia" w:hAnsiTheme="minorHAnsi" w:hint="eastAsia"/>
          <w:sz w:val="22"/>
          <w:szCs w:val="22"/>
          <w:lang w:val="en-US" w:eastAsia="zh-CN"/>
        </w:rPr>
        <w:t xml:space="preserve">RI </w:t>
      </w:r>
      <w:r w:rsidR="00266B10">
        <w:rPr>
          <w:rFonts w:asciiTheme="minorHAnsi" w:eastAsiaTheme="minorEastAsia" w:hAnsiTheme="minorHAnsi" w:hint="eastAsia"/>
          <w:sz w:val="22"/>
          <w:szCs w:val="22"/>
          <w:lang w:val="en-US" w:eastAsia="zh-CN"/>
        </w:rPr>
        <w:t xml:space="preserve">estimation behavior </w:t>
      </w:r>
      <w:r>
        <w:rPr>
          <w:rFonts w:asciiTheme="minorHAnsi" w:eastAsiaTheme="minorEastAsia" w:hAnsiTheme="minorHAnsi" w:hint="eastAsia"/>
          <w:sz w:val="22"/>
          <w:szCs w:val="22"/>
          <w:lang w:val="en-US" w:eastAsia="zh-CN"/>
        </w:rPr>
        <w:t xml:space="preserve">for </w:t>
      </w:r>
      <w:r w:rsidR="009D1143">
        <w:rPr>
          <w:rFonts w:asciiTheme="minorHAnsi" w:eastAsiaTheme="minorEastAsia" w:hAnsiTheme="minorHAnsi" w:hint="eastAsia"/>
          <w:sz w:val="22"/>
          <w:szCs w:val="22"/>
          <w:lang w:val="en-US" w:eastAsia="zh-CN"/>
        </w:rPr>
        <w:t xml:space="preserve">SU-MIMO receivers in </w:t>
      </w:r>
      <w:r w:rsidR="00266B10">
        <w:rPr>
          <w:rFonts w:asciiTheme="minorHAnsi" w:eastAsiaTheme="minorEastAsia" w:hAnsiTheme="minorHAnsi" w:hint="eastAsia"/>
          <w:sz w:val="22"/>
          <w:szCs w:val="22"/>
          <w:lang w:val="en-US" w:eastAsia="zh-CN"/>
        </w:rPr>
        <w:t>the particular</w:t>
      </w:r>
      <w:r w:rsidR="00BE213A">
        <w:rPr>
          <w:rFonts w:asciiTheme="minorHAnsi" w:eastAsiaTheme="minorEastAsia" w:hAnsiTheme="minorHAnsi" w:hint="eastAsia"/>
          <w:sz w:val="22"/>
          <w:szCs w:val="22"/>
          <w:lang w:val="en-US" w:eastAsia="zh-CN"/>
        </w:rPr>
        <w:t xml:space="preserve"> channel conditions</w:t>
      </w:r>
      <w:r>
        <w:rPr>
          <w:rFonts w:asciiTheme="minorHAnsi" w:eastAsiaTheme="minorEastAsia" w:hAnsiTheme="minorHAnsi" w:hint="eastAsia"/>
          <w:sz w:val="22"/>
          <w:szCs w:val="22"/>
          <w:lang w:val="en-US" w:eastAsia="zh-CN"/>
        </w:rPr>
        <w:t>. Even with the advanced</w:t>
      </w:r>
      <w:r w:rsidR="009D1143">
        <w:rPr>
          <w:rFonts w:asciiTheme="minorHAnsi" w:eastAsiaTheme="minorEastAsia" w:hAnsiTheme="minorHAnsi" w:hint="eastAsia"/>
          <w:sz w:val="22"/>
          <w:szCs w:val="22"/>
          <w:lang w:val="en-US" w:eastAsia="zh-CN"/>
        </w:rPr>
        <w:t xml:space="preserve"> SU-MIMO</w:t>
      </w:r>
      <w:r>
        <w:rPr>
          <w:rFonts w:asciiTheme="minorHAnsi" w:eastAsiaTheme="minorEastAsia" w:hAnsiTheme="minorHAnsi" w:hint="eastAsia"/>
          <w:sz w:val="22"/>
          <w:szCs w:val="22"/>
          <w:lang w:val="en-US" w:eastAsia="zh-CN"/>
        </w:rPr>
        <w:t xml:space="preserve"> receivers, these three fundamental requirements should still be passed</w:t>
      </w:r>
      <w:r w:rsidR="00266B10">
        <w:rPr>
          <w:rFonts w:asciiTheme="minorHAnsi" w:eastAsiaTheme="minorEastAsia" w:hAnsiTheme="minorHAnsi" w:hint="eastAsia"/>
          <w:sz w:val="22"/>
          <w:szCs w:val="22"/>
          <w:lang w:val="en-US" w:eastAsia="zh-CN"/>
        </w:rPr>
        <w:t xml:space="preserve"> to ensure proper UE implementation</w:t>
      </w:r>
      <w:r>
        <w:rPr>
          <w:rFonts w:asciiTheme="minorHAnsi" w:eastAsiaTheme="minorEastAsia" w:hAnsiTheme="minorHAnsi" w:hint="eastAsia"/>
          <w:sz w:val="22"/>
          <w:szCs w:val="22"/>
          <w:lang w:val="en-US" w:eastAsia="zh-CN"/>
        </w:rPr>
        <w:t>.</w:t>
      </w:r>
    </w:p>
    <w:p w:rsidR="00116A5E" w:rsidRDefault="004816DF" w:rsidP="00D753E3">
      <w:pPr>
        <w:spacing w:afterLines="50"/>
        <w:jc w:val="both"/>
        <w:rPr>
          <w:rFonts w:ascii="Calibri" w:eastAsia="宋体" w:hAnsi="Calibri" w:cs="Arial"/>
          <w:b/>
          <w:i/>
          <w:lang w:val="en-US" w:eastAsia="zh-CN"/>
        </w:rPr>
      </w:pPr>
      <w:r>
        <w:rPr>
          <w:rFonts w:ascii="Calibri" w:eastAsia="宋体" w:hAnsi="Calibri" w:cs="Arial" w:hint="eastAsia"/>
          <w:b/>
          <w:i/>
          <w:lang w:val="en-US" w:eastAsia="zh-CN"/>
        </w:rPr>
        <w:t>Observation</w:t>
      </w:r>
      <w:r w:rsidRPr="009D1143">
        <w:rPr>
          <w:rFonts w:ascii="Calibri" w:eastAsia="宋体" w:hAnsi="Calibri" w:cs="Arial" w:hint="eastAsia"/>
          <w:b/>
          <w:i/>
          <w:lang w:val="en-US" w:eastAsia="zh-CN"/>
        </w:rPr>
        <w:t xml:space="preserve"> 1: </w:t>
      </w:r>
      <w:r>
        <w:rPr>
          <w:rFonts w:ascii="Calibri" w:eastAsia="宋体" w:hAnsi="Calibri" w:cs="Arial" w:hint="eastAsia"/>
          <w:b/>
          <w:i/>
          <w:lang w:val="en-US" w:eastAsia="zh-CN"/>
        </w:rPr>
        <w:t>The newly introduced advanced SU</w:t>
      </w:r>
      <w:r w:rsidRPr="009D1143">
        <w:rPr>
          <w:rFonts w:ascii="Calibri" w:eastAsia="宋体" w:hAnsi="Calibri" w:cs="Arial" w:hint="eastAsia"/>
          <w:b/>
          <w:i/>
          <w:lang w:val="en-US" w:eastAsia="zh-CN"/>
        </w:rPr>
        <w:t>-MIMO receivers</w:t>
      </w:r>
      <w:r>
        <w:rPr>
          <w:rFonts w:ascii="Calibri" w:eastAsia="宋体" w:hAnsi="Calibri" w:cs="Arial" w:hint="eastAsia"/>
          <w:b/>
          <w:i/>
          <w:lang w:val="en-US" w:eastAsia="zh-CN"/>
        </w:rPr>
        <w:t xml:space="preserve"> can still pass </w:t>
      </w:r>
      <w:r w:rsidRPr="009D1143">
        <w:rPr>
          <w:rFonts w:ascii="Calibri" w:eastAsia="宋体" w:hAnsi="Calibri" w:cs="Arial" w:hint="eastAsia"/>
          <w:b/>
          <w:i/>
          <w:lang w:val="en-US" w:eastAsia="zh-CN"/>
        </w:rPr>
        <w:t xml:space="preserve">legacy </w:t>
      </w:r>
      <w:r>
        <w:rPr>
          <w:rFonts w:ascii="Calibri" w:eastAsia="宋体" w:hAnsi="Calibri" w:cs="Arial" w:hint="eastAsia"/>
          <w:b/>
          <w:i/>
          <w:lang w:val="en-US" w:eastAsia="zh-CN"/>
        </w:rPr>
        <w:t xml:space="preserve">RI reporting </w:t>
      </w:r>
      <w:r w:rsidRPr="009D1143">
        <w:rPr>
          <w:rFonts w:ascii="Calibri" w:eastAsia="宋体" w:hAnsi="Calibri" w:cs="Arial" w:hint="eastAsia"/>
          <w:b/>
          <w:i/>
          <w:lang w:val="en-US" w:eastAsia="zh-CN"/>
        </w:rPr>
        <w:t xml:space="preserve">test cases in </w:t>
      </w:r>
      <w:r>
        <w:rPr>
          <w:rFonts w:ascii="Calibri" w:eastAsia="宋体" w:hAnsi="Calibri" w:cs="Arial" w:hint="eastAsia"/>
          <w:b/>
          <w:i/>
          <w:lang w:val="en-US" w:eastAsia="zh-CN"/>
        </w:rPr>
        <w:t>36.101</w:t>
      </w:r>
      <w:r w:rsidRPr="009D1143">
        <w:rPr>
          <w:rFonts w:ascii="Calibri" w:eastAsia="宋体" w:hAnsi="Calibri" w:cs="Arial" w:hint="eastAsia"/>
          <w:b/>
          <w:i/>
          <w:lang w:val="en-US" w:eastAsia="zh-CN"/>
        </w:rPr>
        <w:t>.</w:t>
      </w:r>
    </w:p>
    <w:p w:rsidR="0005042A" w:rsidRDefault="0005042A" w:rsidP="0005042A">
      <w:pPr>
        <w:pStyle w:val="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Study on Necessity of Additional RI Requirement</w:t>
      </w:r>
    </w:p>
    <w:p w:rsidR="002014D3" w:rsidRPr="009D1143" w:rsidRDefault="002014D3" w:rsidP="00D753E3">
      <w:pPr>
        <w:spacing w:afterLines="50"/>
        <w:jc w:val="both"/>
        <w:rPr>
          <w:rFonts w:ascii="Calibri" w:eastAsia="宋体" w:hAnsi="Calibri" w:cs="Arial"/>
          <w:lang w:val="en-US" w:eastAsia="zh-CN"/>
        </w:rPr>
      </w:pPr>
      <w:r>
        <w:rPr>
          <w:rFonts w:ascii="Calibri" w:eastAsia="宋体" w:hAnsi="Calibri" w:cs="Arial" w:hint="eastAsia"/>
          <w:lang w:val="en-US" w:eastAsia="zh-CN"/>
        </w:rPr>
        <w:t>In RAN4 #71 meeting, some company has proposed to introduce additional RI test on medium SNR range in order to ensure the demodulation performance gain of RI=2 can be correctly transfer into system performance gain</w:t>
      </w:r>
      <w:r w:rsidR="00BE213A">
        <w:rPr>
          <w:rFonts w:ascii="Calibri" w:eastAsia="宋体" w:hAnsi="Calibri" w:cs="Arial" w:hint="eastAsia"/>
          <w:lang w:val="en-US" w:eastAsia="zh-CN"/>
        </w:rPr>
        <w:t xml:space="preserve"> </w:t>
      </w:r>
      <w:r>
        <w:rPr>
          <w:rFonts w:ascii="Calibri" w:eastAsia="宋体" w:hAnsi="Calibri" w:cs="Arial" w:hint="eastAsia"/>
          <w:lang w:val="en-US" w:eastAsia="zh-CN"/>
        </w:rPr>
        <w:t xml:space="preserve">[3]. </w:t>
      </w:r>
      <w:r w:rsidR="004725E2" w:rsidRPr="004725E2">
        <w:rPr>
          <w:rFonts w:ascii="Calibri" w:eastAsia="宋体" w:hAnsi="Calibri" w:cs="Arial" w:hint="eastAsia"/>
          <w:lang w:val="en-US" w:eastAsia="zh-CN"/>
        </w:rPr>
        <w:t>By comparing the throughput performance</w:t>
      </w:r>
      <w:r w:rsidR="003734C3">
        <w:rPr>
          <w:rFonts w:ascii="Calibri" w:eastAsia="宋体" w:hAnsi="Calibri" w:cs="Arial" w:hint="eastAsia"/>
          <w:lang w:val="en-US" w:eastAsia="zh-CN"/>
        </w:rPr>
        <w:t xml:space="preserve"> of MMSE and R-ML receivers</w:t>
      </w:r>
      <w:r w:rsidR="004725E2" w:rsidRPr="004725E2">
        <w:rPr>
          <w:rFonts w:ascii="Calibri" w:eastAsia="宋体" w:hAnsi="Calibri" w:cs="Arial" w:hint="eastAsia"/>
          <w:lang w:val="en-US" w:eastAsia="zh-CN"/>
        </w:rPr>
        <w:t xml:space="preserve"> in low antenna correlation environment</w:t>
      </w:r>
      <w:r w:rsidR="003734C3">
        <w:rPr>
          <w:rFonts w:ascii="Calibri" w:eastAsia="宋体" w:hAnsi="Calibri" w:cs="Arial" w:hint="eastAsia"/>
          <w:lang w:val="en-US" w:eastAsia="zh-CN"/>
        </w:rPr>
        <w:t xml:space="preserve"> in </w:t>
      </w:r>
      <w:r w:rsidR="008531E1">
        <w:rPr>
          <w:rFonts w:ascii="Calibri" w:eastAsia="宋体" w:hAnsi="Calibri" w:cs="Arial" w:hint="eastAsia"/>
          <w:lang w:val="en-US" w:eastAsia="zh-CN"/>
        </w:rPr>
        <w:t>Figure 3</w:t>
      </w:r>
      <w:r w:rsidR="004725E2" w:rsidRPr="004725E2">
        <w:rPr>
          <w:rFonts w:ascii="Calibri" w:eastAsia="宋体" w:hAnsi="Calibri" w:cs="Arial" w:hint="eastAsia"/>
          <w:lang w:val="en-US" w:eastAsia="zh-CN"/>
        </w:rPr>
        <w:t xml:space="preserve">, </w:t>
      </w:r>
      <w:r w:rsidR="003734C3">
        <w:rPr>
          <w:rFonts w:ascii="Calibri" w:eastAsia="宋体" w:hAnsi="Calibri" w:cs="Arial" w:hint="eastAsia"/>
          <w:lang w:val="en-US" w:eastAsia="zh-CN"/>
        </w:rPr>
        <w:t xml:space="preserve">it can be observed </w:t>
      </w:r>
      <w:r w:rsidR="003734C3">
        <w:rPr>
          <w:rFonts w:ascii="Calibri" w:eastAsia="宋体" w:hAnsi="Calibri" w:cs="Arial"/>
          <w:lang w:val="en-US" w:eastAsia="zh-CN"/>
        </w:rPr>
        <w:t>that</w:t>
      </w:r>
      <w:r w:rsidR="003734C3">
        <w:rPr>
          <w:rFonts w:ascii="Calibri" w:eastAsia="宋体" w:hAnsi="Calibri" w:cs="Arial" w:hint="eastAsia"/>
          <w:lang w:val="en-US" w:eastAsia="zh-CN"/>
        </w:rPr>
        <w:t xml:space="preserve"> </w:t>
      </w:r>
      <w:r w:rsidR="004725E2" w:rsidRPr="004725E2">
        <w:rPr>
          <w:rFonts w:ascii="Calibri" w:eastAsia="宋体" w:hAnsi="Calibri" w:cs="Arial" w:hint="eastAsia"/>
          <w:lang w:val="en-US" w:eastAsia="zh-CN"/>
        </w:rPr>
        <w:t xml:space="preserve">the Rank-1/Rank-2 switching point is moved from around 14dB for MMSE receiver to around </w:t>
      </w:r>
      <w:r w:rsidR="00221B12">
        <w:rPr>
          <w:rFonts w:ascii="Calibri" w:eastAsia="宋体" w:hAnsi="Calibri" w:cs="Arial" w:hint="eastAsia"/>
          <w:lang w:val="en-US" w:eastAsia="zh-CN"/>
        </w:rPr>
        <w:t>12</w:t>
      </w:r>
      <w:r w:rsidR="004725E2" w:rsidRPr="004725E2">
        <w:rPr>
          <w:rFonts w:ascii="Calibri" w:eastAsia="宋体" w:hAnsi="Calibri" w:cs="Arial" w:hint="eastAsia"/>
          <w:lang w:val="en-US" w:eastAsia="zh-CN"/>
        </w:rPr>
        <w:t>dB for R-ML receiver. This is quite similar to the result in [</w:t>
      </w:r>
      <w:r>
        <w:rPr>
          <w:rFonts w:ascii="Calibri" w:eastAsia="宋体" w:hAnsi="Calibri" w:cs="Arial" w:hint="eastAsia"/>
          <w:lang w:val="en-US" w:eastAsia="zh-CN"/>
        </w:rPr>
        <w:t>3</w:t>
      </w:r>
      <w:r w:rsidR="004725E2" w:rsidRPr="004725E2">
        <w:rPr>
          <w:rFonts w:ascii="Calibri" w:eastAsia="宋体" w:hAnsi="Calibri" w:cs="Arial" w:hint="eastAsia"/>
          <w:lang w:val="en-US" w:eastAsia="zh-CN"/>
        </w:rPr>
        <w:t>].</w:t>
      </w:r>
      <w:r>
        <w:rPr>
          <w:rFonts w:ascii="Calibri" w:eastAsia="宋体" w:hAnsi="Calibri" w:cs="Arial" w:hint="eastAsia"/>
          <w:lang w:val="en-US" w:eastAsia="zh-CN"/>
        </w:rPr>
        <w:t xml:space="preserve"> </w:t>
      </w:r>
      <w:r w:rsidRPr="009D1143">
        <w:rPr>
          <w:rFonts w:ascii="Calibri" w:eastAsia="宋体" w:hAnsi="Calibri" w:cs="Arial" w:hint="eastAsia"/>
          <w:lang w:val="en-US" w:eastAsia="zh-CN"/>
        </w:rPr>
        <w:t xml:space="preserve">It also should be </w:t>
      </w:r>
      <w:r>
        <w:rPr>
          <w:rFonts w:ascii="Calibri" w:eastAsia="宋体" w:hAnsi="Calibri" w:cs="Arial" w:hint="eastAsia"/>
          <w:lang w:val="en-US" w:eastAsia="zh-CN"/>
        </w:rPr>
        <w:t xml:space="preserve">recognized </w:t>
      </w:r>
      <w:r w:rsidRPr="009D1143">
        <w:rPr>
          <w:rFonts w:ascii="Calibri" w:eastAsia="宋体" w:hAnsi="Calibri" w:cs="Arial" w:hint="eastAsia"/>
          <w:lang w:val="en-US" w:eastAsia="zh-CN"/>
        </w:rPr>
        <w:t>noted that the lower Rank-1/Rank-2 switching points is located far from 0dB or 20dB, thus having little relationship with the legacy test cases.</w:t>
      </w:r>
    </w:p>
    <w:p w:rsidR="00116A5E" w:rsidRDefault="003734C3" w:rsidP="00075D3E">
      <w:pPr>
        <w:spacing w:afterLines="50"/>
        <w:jc w:val="both"/>
        <w:rPr>
          <w:rFonts w:ascii="Calibri" w:eastAsia="宋体" w:hAnsi="Calibri" w:cs="Arial"/>
          <w:b/>
          <w:i/>
          <w:lang w:val="en-US" w:eastAsia="zh-CN"/>
        </w:rPr>
      </w:pPr>
      <w:r w:rsidRPr="004725E2">
        <w:rPr>
          <w:rFonts w:ascii="Calibri" w:eastAsia="宋体" w:hAnsi="Calibri" w:cs="Arial" w:hint="eastAsia"/>
          <w:b/>
          <w:i/>
          <w:lang w:val="en-US" w:eastAsia="zh-CN"/>
        </w:rPr>
        <w:t xml:space="preserve">Observation </w:t>
      </w:r>
      <w:r>
        <w:rPr>
          <w:rFonts w:ascii="Calibri" w:eastAsia="宋体" w:hAnsi="Calibri" w:cs="Arial" w:hint="eastAsia"/>
          <w:b/>
          <w:i/>
          <w:lang w:val="en-US" w:eastAsia="zh-CN"/>
        </w:rPr>
        <w:t>2</w:t>
      </w:r>
      <w:r w:rsidRPr="004725E2">
        <w:rPr>
          <w:rFonts w:ascii="Calibri" w:eastAsia="宋体" w:hAnsi="Calibri" w:cs="Arial" w:hint="eastAsia"/>
          <w:b/>
          <w:i/>
          <w:lang w:val="en-US" w:eastAsia="zh-CN"/>
        </w:rPr>
        <w:t>: For R-ML receiver, the SNR point to switch to Rank-2 is approximately 1</w:t>
      </w:r>
      <w:r w:rsidR="00221B12">
        <w:rPr>
          <w:rFonts w:ascii="Calibri" w:eastAsia="宋体" w:hAnsi="Calibri" w:cs="Arial" w:hint="eastAsia"/>
          <w:b/>
          <w:i/>
          <w:lang w:val="en-US" w:eastAsia="zh-CN"/>
        </w:rPr>
        <w:t>2</w:t>
      </w:r>
      <w:r w:rsidRPr="004725E2">
        <w:rPr>
          <w:rFonts w:ascii="Calibri" w:eastAsia="宋体" w:hAnsi="Calibri" w:cs="Arial" w:hint="eastAsia"/>
          <w:b/>
          <w:i/>
          <w:lang w:val="en-US" w:eastAsia="zh-CN"/>
        </w:rPr>
        <w:t xml:space="preserve">dB for low antenna correlation, which is around </w:t>
      </w:r>
      <w:r w:rsidR="00221B12">
        <w:rPr>
          <w:rFonts w:ascii="Calibri" w:eastAsia="宋体" w:hAnsi="Calibri" w:cs="Arial" w:hint="eastAsia"/>
          <w:b/>
          <w:i/>
          <w:lang w:val="en-US" w:eastAsia="zh-CN"/>
        </w:rPr>
        <w:t>2</w:t>
      </w:r>
      <w:r w:rsidRPr="004725E2">
        <w:rPr>
          <w:rFonts w:ascii="Calibri" w:eastAsia="宋体" w:hAnsi="Calibri" w:cs="Arial" w:hint="eastAsia"/>
          <w:b/>
          <w:i/>
          <w:lang w:val="en-US" w:eastAsia="zh-CN"/>
        </w:rPr>
        <w:t xml:space="preserve">dB lower than the switching points for MMSE receiver. </w:t>
      </w:r>
    </w:p>
    <w:p w:rsidR="00116A5E" w:rsidRPr="00BE213A" w:rsidRDefault="00116A5E" w:rsidP="00075D3E">
      <w:pPr>
        <w:spacing w:afterLines="50"/>
        <w:jc w:val="both"/>
        <w:rPr>
          <w:rFonts w:ascii="Calibri" w:eastAsia="宋体" w:hAnsi="Calibri" w:cs="Arial"/>
          <w:lang w:val="en-US" w:eastAsia="zh-CN"/>
        </w:rPr>
      </w:pPr>
    </w:p>
    <w:p w:rsidR="003734C3" w:rsidRDefault="00221B12" w:rsidP="003734C3">
      <w:pPr>
        <w:pStyle w:val="a8"/>
        <w:ind w:left="20"/>
        <w:jc w:val="center"/>
        <w:rPr>
          <w:rFonts w:asciiTheme="minorHAnsi" w:eastAsiaTheme="minorEastAsia" w:hAnsiTheme="minorHAnsi"/>
          <w:noProof/>
          <w:lang w:eastAsia="zh-CN"/>
        </w:rPr>
      </w:pPr>
      <w:r>
        <w:rPr>
          <w:rFonts w:asciiTheme="minorHAnsi" w:eastAsiaTheme="minorEastAsia" w:hAnsiTheme="minorHAnsi"/>
          <w:noProof/>
          <w:lang w:eastAsia="zh-CN"/>
        </w:rPr>
        <w:lastRenderedPageBreak/>
        <w:drawing>
          <wp:inline distT="0" distB="0" distL="0" distR="0">
            <wp:extent cx="4260851" cy="3189600"/>
            <wp:effectExtent l="19050" t="0" r="6349" b="0"/>
            <wp:docPr id="1" name="图片 0" descr="Fig_FixedRI_MMSE_RML_Corr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FixedRI_MMSE_RML_Corr0.jpg"/>
                    <pic:cNvPicPr/>
                  </pic:nvPicPr>
                  <pic:blipFill>
                    <a:blip r:embed="rId10"/>
                    <a:stretch>
                      <a:fillRect/>
                    </a:stretch>
                  </pic:blipFill>
                  <pic:spPr>
                    <a:xfrm>
                      <a:off x="0" y="0"/>
                      <a:ext cx="4260851" cy="3189600"/>
                    </a:xfrm>
                    <a:prstGeom prst="rect">
                      <a:avLst/>
                    </a:prstGeom>
                  </pic:spPr>
                </pic:pic>
              </a:graphicData>
            </a:graphic>
          </wp:inline>
        </w:drawing>
      </w:r>
    </w:p>
    <w:p w:rsidR="003734C3" w:rsidRDefault="003734C3" w:rsidP="003734C3">
      <w:pPr>
        <w:pStyle w:val="a8"/>
        <w:ind w:left="20"/>
        <w:jc w:val="center"/>
        <w:rPr>
          <w:rFonts w:asciiTheme="minorHAnsi" w:eastAsiaTheme="minorEastAsia" w:hAnsiTheme="minorHAnsi"/>
          <w:lang w:eastAsia="zh-CN"/>
        </w:rPr>
      </w:pPr>
      <w:r>
        <w:rPr>
          <w:rFonts w:asciiTheme="minorHAnsi" w:eastAsiaTheme="minorEastAsia" w:hAnsiTheme="minorHAnsi" w:hint="eastAsia"/>
          <w:lang w:eastAsia="zh-CN"/>
        </w:rPr>
        <w:t>Figure</w:t>
      </w:r>
      <w:r w:rsidRPr="00B355F4">
        <w:rPr>
          <w:rFonts w:asciiTheme="minorHAnsi" w:hAnsiTheme="minorHAnsi"/>
        </w:rPr>
        <w:t xml:space="preserve"> </w:t>
      </w:r>
      <w:r>
        <w:rPr>
          <w:rFonts w:asciiTheme="minorHAnsi" w:eastAsiaTheme="minorEastAsia" w:hAnsiTheme="minorHAnsi" w:hint="eastAsia"/>
          <w:lang w:eastAsia="zh-CN"/>
        </w:rPr>
        <w:t>3</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Throughput performance c</w:t>
      </w:r>
      <w:r w:rsidRPr="00EB4FA1">
        <w:rPr>
          <w:rFonts w:asciiTheme="minorHAnsi" w:eastAsiaTheme="minorEastAsia" w:hAnsiTheme="minorHAnsi"/>
          <w:lang w:eastAsia="zh-CN"/>
        </w:rPr>
        <w:t xml:space="preserve">omparison </w:t>
      </w:r>
      <w:r>
        <w:rPr>
          <w:rFonts w:asciiTheme="minorHAnsi" w:eastAsiaTheme="minorEastAsia" w:hAnsiTheme="minorHAnsi" w:hint="eastAsia"/>
          <w:lang w:eastAsia="zh-CN"/>
        </w:rPr>
        <w:t>for low correlation, MMSE and R-ML Receiver</w:t>
      </w:r>
    </w:p>
    <w:p w:rsidR="00116A5E" w:rsidRDefault="00116A5E" w:rsidP="00D753E3">
      <w:pPr>
        <w:spacing w:afterLines="50"/>
        <w:jc w:val="both"/>
        <w:rPr>
          <w:rFonts w:ascii="Calibri" w:eastAsia="宋体" w:hAnsi="Calibri" w:cs="Arial"/>
          <w:lang w:val="en-US" w:eastAsia="zh-CN"/>
        </w:rPr>
      </w:pPr>
    </w:p>
    <w:p w:rsidR="00315D8A" w:rsidRDefault="009D1143" w:rsidP="00BE213A">
      <w:pPr>
        <w:spacing w:after="120"/>
        <w:jc w:val="both"/>
        <w:rPr>
          <w:rFonts w:ascii="Calibri" w:eastAsia="宋体" w:hAnsi="Calibri" w:cs="Arial"/>
          <w:lang w:val="en-US" w:eastAsia="zh-CN"/>
        </w:rPr>
      </w:pPr>
      <w:bookmarkStart w:id="1" w:name="OLE_LINK1"/>
      <w:bookmarkStart w:id="2" w:name="OLE_LINK2"/>
      <w:r w:rsidRPr="009D1143">
        <w:rPr>
          <w:rFonts w:ascii="Calibri" w:eastAsia="宋体" w:hAnsi="Calibri" w:cs="Arial" w:hint="eastAsia"/>
          <w:lang w:val="en-US" w:eastAsia="zh-CN"/>
        </w:rPr>
        <w:t xml:space="preserve">From the low antenna correlation results provided </w:t>
      </w:r>
      <w:r w:rsidR="002014D3">
        <w:rPr>
          <w:rFonts w:ascii="Calibri" w:eastAsia="宋体" w:hAnsi="Calibri" w:cs="Arial" w:hint="eastAsia"/>
          <w:lang w:val="en-US" w:eastAsia="zh-CN"/>
        </w:rPr>
        <w:t>in Figure 3</w:t>
      </w:r>
      <w:r w:rsidRPr="009D1143">
        <w:rPr>
          <w:rFonts w:ascii="Calibri" w:eastAsia="宋体" w:hAnsi="Calibri" w:cs="Arial" w:hint="eastAsia"/>
          <w:lang w:val="en-US" w:eastAsia="zh-CN"/>
        </w:rPr>
        <w:t>, it can be seen that: to verify the performance gain</w:t>
      </w:r>
      <w:r w:rsidR="002014D3">
        <w:rPr>
          <w:rFonts w:ascii="Calibri" w:eastAsia="宋体" w:hAnsi="Calibri" w:cs="Arial" w:hint="eastAsia"/>
          <w:lang w:val="en-US" w:eastAsia="zh-CN"/>
        </w:rPr>
        <w:t xml:space="preserve"> of advanced SU-MIMO receiver</w:t>
      </w:r>
      <w:r w:rsidRPr="009D1143">
        <w:rPr>
          <w:rFonts w:ascii="Calibri" w:eastAsia="宋体" w:hAnsi="Calibri" w:cs="Arial" w:hint="eastAsia"/>
          <w:lang w:val="en-US" w:eastAsia="zh-CN"/>
        </w:rPr>
        <w:t xml:space="preserve"> at the middle SNR range, </w:t>
      </w:r>
      <w:r w:rsidRPr="009D1143">
        <w:rPr>
          <w:rFonts w:ascii="Calibri" w:eastAsia="宋体" w:hAnsi="Calibri" w:cs="Arial"/>
          <w:lang w:val="en-US" w:eastAsia="zh-CN"/>
        </w:rPr>
        <w:t>the</w:t>
      </w:r>
      <w:r w:rsidRPr="009D1143">
        <w:rPr>
          <w:rFonts w:ascii="Calibri" w:eastAsia="宋体" w:hAnsi="Calibri" w:cs="Arial" w:hint="eastAsia"/>
          <w:lang w:val="en-US" w:eastAsia="zh-CN"/>
        </w:rPr>
        <w:t xml:space="preserve"> best test point will be the Rank-1/Rank-2 switching point, e.g., around </w:t>
      </w:r>
      <w:r w:rsidR="002637DC">
        <w:rPr>
          <w:rFonts w:ascii="Calibri" w:eastAsia="宋体" w:hAnsi="Calibri" w:cs="Arial" w:hint="eastAsia"/>
          <w:lang w:val="en-US" w:eastAsia="zh-CN"/>
        </w:rPr>
        <w:t>SNR = 12</w:t>
      </w:r>
      <w:r w:rsidRPr="009D1143">
        <w:rPr>
          <w:rFonts w:ascii="Calibri" w:eastAsia="宋体" w:hAnsi="Calibri" w:cs="Arial" w:hint="eastAsia"/>
          <w:lang w:val="en-US" w:eastAsia="zh-CN"/>
        </w:rPr>
        <w:t xml:space="preserve">dB for R-ML Receiver. At these Rank-1/Rank-2 switching points, the largest performance gain by </w:t>
      </w:r>
      <w:r w:rsidRPr="009D1143">
        <w:rPr>
          <w:rFonts w:ascii="Calibri" w:eastAsia="宋体" w:hAnsi="Calibri" w:cs="Arial"/>
          <w:lang w:val="en-US" w:eastAsia="zh-CN"/>
        </w:rPr>
        <w:t>appropriate</w:t>
      </w:r>
      <w:r w:rsidRPr="009D1143">
        <w:rPr>
          <w:rFonts w:ascii="Calibri" w:eastAsia="宋体" w:hAnsi="Calibri" w:cs="Arial" w:hint="eastAsia"/>
          <w:lang w:val="en-US" w:eastAsia="zh-CN"/>
        </w:rPr>
        <w:t xml:space="preserve"> choosing RI can be achieved.</w:t>
      </w:r>
      <w:r w:rsidR="00F0006E">
        <w:rPr>
          <w:rFonts w:ascii="Calibri" w:eastAsia="宋体" w:hAnsi="Calibri" w:cs="Arial" w:hint="eastAsia"/>
          <w:lang w:val="en-US" w:eastAsia="zh-CN"/>
        </w:rPr>
        <w:t xml:space="preserve"> Several performance metric may be considered as performance requirements at this particular SNR point, e.g </w:t>
      </w:r>
      <w:r w:rsidR="00F0006E" w:rsidRPr="00600B77">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8pt" o:ole="">
            <v:imagedata r:id="rId11" o:title=""/>
          </v:shape>
          <o:OLEObject Type="Embed" ProgID="Equation.DSMT4" ShapeID="_x0000_i1025" DrawAspect="Content" ObjectID="_1469279919" r:id="rId12"/>
        </w:object>
      </w:r>
      <w:r w:rsidR="00F0006E">
        <w:rPr>
          <w:rFonts w:ascii="Calibri" w:eastAsia="宋体" w:hAnsi="Calibri" w:cs="Arial" w:hint="eastAsia"/>
          <w:lang w:val="en-US" w:eastAsia="zh-CN"/>
        </w:rPr>
        <w:t xml:space="preserve">, </w:t>
      </w:r>
      <w:r w:rsidR="00F0006E" w:rsidRPr="00600B77">
        <w:rPr>
          <w:position w:val="-14"/>
        </w:rPr>
        <w:object w:dxaOrig="1260" w:dyaOrig="400">
          <v:shape id="_x0000_i1026" type="#_x0000_t75" style="width:63pt;height:20pt" o:ole="">
            <v:imagedata r:id="rId13" o:title=""/>
          </v:shape>
          <o:OLEObject Type="Embed" ProgID="Equation.DSMT4" ShapeID="_x0000_i1026" DrawAspect="Content" ObjectID="_1469279920" r:id="rId14"/>
        </w:object>
      </w:r>
      <w:r w:rsidR="00315D8A" w:rsidRPr="00315D8A">
        <w:rPr>
          <w:rFonts w:ascii="Calibri" w:eastAsia="宋体" w:hAnsi="Calibri" w:cs="Arial"/>
          <w:lang w:val="en-US" w:eastAsia="zh-CN"/>
        </w:rPr>
        <w:t>or th</w:t>
      </w:r>
      <w:r w:rsidR="00F0006E">
        <w:rPr>
          <w:rFonts w:asciiTheme="minorHAnsi" w:eastAsiaTheme="minorEastAsia" w:hAnsiTheme="minorHAnsi" w:hint="eastAsia"/>
          <w:lang w:eastAsia="zh-CN"/>
        </w:rPr>
        <w:t>e reporting RI=2 portion.</w:t>
      </w:r>
    </w:p>
    <w:bookmarkEnd w:id="1"/>
    <w:bookmarkEnd w:id="2"/>
    <w:p w:rsidR="00116A5E" w:rsidRDefault="009D1143" w:rsidP="00D753E3">
      <w:pPr>
        <w:spacing w:afterLines="50"/>
        <w:jc w:val="both"/>
        <w:rPr>
          <w:rFonts w:ascii="Calibri" w:eastAsia="宋体" w:hAnsi="Calibri" w:cs="Arial"/>
          <w:lang w:val="en-US" w:eastAsia="zh-CN"/>
        </w:rPr>
      </w:pPr>
      <w:r w:rsidRPr="009D1143">
        <w:rPr>
          <w:rFonts w:ascii="Calibri" w:eastAsia="宋体" w:hAnsi="Calibri" w:cs="Arial" w:hint="eastAsia"/>
          <w:lang w:val="en-US" w:eastAsia="zh-CN"/>
        </w:rPr>
        <w:t>However, the large SNR difference for different receivers</w:t>
      </w:r>
      <w:r w:rsidRPr="009D1143">
        <w:rPr>
          <w:rFonts w:ascii="Calibri" w:eastAsia="宋体" w:hAnsi="Calibri" w:cs="Arial"/>
          <w:lang w:val="en-US" w:eastAsia="zh-CN"/>
        </w:rPr>
        <w:t>’</w:t>
      </w:r>
      <w:r w:rsidRPr="009D1143">
        <w:rPr>
          <w:rFonts w:ascii="Calibri" w:eastAsia="宋体" w:hAnsi="Calibri" w:cs="Arial" w:hint="eastAsia"/>
          <w:lang w:val="en-US" w:eastAsia="zh-CN"/>
        </w:rPr>
        <w:t xml:space="preserve"> switching points may make not easy to choose a single test point to verify this </w:t>
      </w:r>
      <w:r w:rsidRPr="009D1143">
        <w:rPr>
          <w:rFonts w:ascii="Calibri" w:eastAsia="宋体" w:hAnsi="Calibri" w:cs="Arial"/>
          <w:lang w:val="en-US" w:eastAsia="zh-CN"/>
        </w:rPr>
        <w:t>performance</w:t>
      </w:r>
      <w:r w:rsidRPr="009D1143">
        <w:rPr>
          <w:rFonts w:ascii="Calibri" w:eastAsia="宋体" w:hAnsi="Calibri" w:cs="Arial" w:hint="eastAsia"/>
          <w:lang w:val="en-US" w:eastAsia="zh-CN"/>
        </w:rPr>
        <w:t xml:space="preserve"> improvement, </w:t>
      </w:r>
      <w:r w:rsidRPr="009D1143">
        <w:rPr>
          <w:rFonts w:ascii="Calibri" w:eastAsia="宋体" w:hAnsi="Calibri" w:cs="Arial"/>
          <w:lang w:val="en-US" w:eastAsia="zh-CN"/>
        </w:rPr>
        <w:t>because</w:t>
      </w:r>
      <w:r w:rsidRPr="009D1143">
        <w:rPr>
          <w:rFonts w:ascii="Calibri" w:eastAsia="宋体" w:hAnsi="Calibri" w:cs="Arial" w:hint="eastAsia"/>
          <w:lang w:val="en-US" w:eastAsia="zh-CN"/>
        </w:rPr>
        <w:t xml:space="preserve"> slightly different SU-MIMO receiver performance may lead to a major difference for the </w:t>
      </w:r>
      <w:r w:rsidRPr="009D1143">
        <w:rPr>
          <w:rFonts w:ascii="Calibri" w:eastAsia="宋体" w:hAnsi="Calibri" w:cs="Arial"/>
          <w:lang w:val="en-US" w:eastAsia="zh-CN"/>
        </w:rPr>
        <w:t>appropriate</w:t>
      </w:r>
      <w:r w:rsidRPr="009D1143">
        <w:rPr>
          <w:rFonts w:ascii="Calibri" w:eastAsia="宋体" w:hAnsi="Calibri" w:cs="Arial" w:hint="eastAsia"/>
          <w:lang w:val="en-US" w:eastAsia="zh-CN"/>
        </w:rPr>
        <w:t xml:space="preserve"> test point. Although the performance of CWIC (known as the best SU-MIMO detector right now) is not provided here, we can expect the Rank-1/Rank-2 switching points</w:t>
      </w:r>
      <w:r w:rsidRPr="009D1143">
        <w:rPr>
          <w:rFonts w:ascii="Calibri" w:eastAsia="宋体" w:hAnsi="Calibri" w:cs="Arial"/>
          <w:lang w:val="en-US" w:eastAsia="zh-CN"/>
        </w:rPr>
        <w:t>’</w:t>
      </w:r>
      <w:r w:rsidRPr="009D1143">
        <w:rPr>
          <w:rFonts w:ascii="Calibri" w:eastAsia="宋体" w:hAnsi="Calibri" w:cs="Arial" w:hint="eastAsia"/>
          <w:lang w:val="en-US" w:eastAsia="zh-CN"/>
        </w:rPr>
        <w:t xml:space="preserve"> difference would be even larger, thus making choosing a single test point even harder. It also should be noted that the slightly </w:t>
      </w:r>
      <w:r w:rsidRPr="009D1143">
        <w:rPr>
          <w:rFonts w:ascii="Calibri" w:eastAsia="宋体" w:hAnsi="Calibri" w:cs="Arial"/>
          <w:lang w:val="en-US" w:eastAsia="zh-CN"/>
        </w:rPr>
        <w:t>performance</w:t>
      </w:r>
      <w:r w:rsidRPr="009D1143">
        <w:rPr>
          <w:rFonts w:ascii="Calibri" w:eastAsia="宋体" w:hAnsi="Calibri" w:cs="Arial" w:hint="eastAsia"/>
          <w:lang w:val="en-US" w:eastAsia="zh-CN"/>
        </w:rPr>
        <w:t xml:space="preserve"> difference by different HW/SW implementations may also leads to </w:t>
      </w:r>
      <w:r w:rsidRPr="009D1143">
        <w:rPr>
          <w:rFonts w:ascii="Calibri" w:eastAsia="宋体" w:hAnsi="Calibri" w:cs="Arial"/>
          <w:lang w:val="en-US" w:eastAsia="zh-CN"/>
        </w:rPr>
        <w:t>impossibility</w:t>
      </w:r>
      <w:r w:rsidRPr="009D1143">
        <w:rPr>
          <w:rFonts w:ascii="Calibri" w:eastAsia="宋体" w:hAnsi="Calibri" w:cs="Arial" w:hint="eastAsia"/>
          <w:lang w:val="en-US" w:eastAsia="zh-CN"/>
        </w:rPr>
        <w:t xml:space="preserve"> to choose a proper test point. </w:t>
      </w:r>
    </w:p>
    <w:p w:rsidR="00116A5E" w:rsidRDefault="00730DD0" w:rsidP="00075D3E">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At the same time, the performance gain provided by advanced SU-MIMO is limited even in Rank-1/Rank-2 switching point. It may not be large enough to define a meaningful performance requirement by taking the implementation margin into </w:t>
      </w:r>
      <w:r>
        <w:rPr>
          <w:rFonts w:ascii="Calibri" w:eastAsia="宋体" w:hAnsi="Calibri" w:cs="Arial"/>
          <w:lang w:val="en-US" w:eastAsia="zh-CN"/>
        </w:rPr>
        <w:t>account</w:t>
      </w:r>
      <w:r>
        <w:rPr>
          <w:rFonts w:ascii="Calibri" w:eastAsia="宋体" w:hAnsi="Calibri" w:cs="Arial" w:hint="eastAsia"/>
          <w:lang w:val="en-US" w:eastAsia="zh-CN"/>
        </w:rPr>
        <w:t>.</w:t>
      </w:r>
    </w:p>
    <w:p w:rsidR="00116A5E" w:rsidRPr="009B5FAB" w:rsidRDefault="00730DD0" w:rsidP="00075D3E">
      <w:pPr>
        <w:spacing w:afterLines="50"/>
        <w:jc w:val="both"/>
        <w:rPr>
          <w:rFonts w:ascii="Calibri" w:eastAsia="宋体" w:hAnsi="Calibri" w:cs="Arial"/>
          <w:lang w:val="en-US" w:eastAsia="zh-CN"/>
        </w:rPr>
      </w:pPr>
      <w:r w:rsidRPr="004725E2">
        <w:rPr>
          <w:rFonts w:ascii="Calibri" w:eastAsia="宋体" w:hAnsi="Calibri" w:cs="Arial" w:hint="eastAsia"/>
          <w:b/>
          <w:i/>
          <w:lang w:val="en-US" w:eastAsia="zh-CN"/>
        </w:rPr>
        <w:t xml:space="preserve">Observation </w:t>
      </w:r>
      <w:r w:rsidR="009D1143" w:rsidRPr="009D1143">
        <w:rPr>
          <w:rFonts w:ascii="Calibri" w:eastAsia="宋体" w:hAnsi="Calibri" w:cs="Arial" w:hint="eastAsia"/>
          <w:b/>
          <w:i/>
          <w:lang w:val="en-US" w:eastAsia="zh-CN"/>
        </w:rPr>
        <w:t xml:space="preserve">3: </w:t>
      </w:r>
      <w:r>
        <w:rPr>
          <w:rFonts w:ascii="Calibri" w:eastAsia="宋体" w:hAnsi="Calibri" w:cs="Arial" w:hint="eastAsia"/>
          <w:b/>
          <w:i/>
          <w:lang w:val="en-US" w:eastAsia="zh-CN"/>
        </w:rPr>
        <w:t>For additional RI test on medium SNR range, t</w:t>
      </w:r>
      <w:r w:rsidR="009D1143" w:rsidRPr="009D1143">
        <w:rPr>
          <w:rFonts w:ascii="Calibri" w:eastAsia="宋体" w:hAnsi="Calibri" w:cs="Arial" w:hint="eastAsia"/>
          <w:b/>
          <w:i/>
          <w:lang w:val="en-US" w:eastAsia="zh-CN"/>
        </w:rPr>
        <w:t xml:space="preserve">he best test point to verify appropriate RI reporting is </w:t>
      </w:r>
      <w:r w:rsidR="009D1143" w:rsidRPr="009D1143">
        <w:rPr>
          <w:rFonts w:ascii="Calibri" w:eastAsia="宋体" w:hAnsi="Calibri" w:cs="Arial"/>
          <w:b/>
          <w:i/>
          <w:lang w:val="en-US" w:eastAsia="zh-CN"/>
        </w:rPr>
        <w:t>difficult</w:t>
      </w:r>
      <w:r w:rsidR="009D1143" w:rsidRPr="009D1143">
        <w:rPr>
          <w:rFonts w:ascii="Calibri" w:eastAsia="宋体" w:hAnsi="Calibri" w:cs="Arial" w:hint="eastAsia"/>
          <w:b/>
          <w:i/>
          <w:lang w:val="en-US" w:eastAsia="zh-CN"/>
        </w:rPr>
        <w:t xml:space="preserve"> to choose, if we expect the test point is robust and reusable for different kinds of advanced SU-MIMO and </w:t>
      </w:r>
      <w:r w:rsidR="009D1143" w:rsidRPr="009D1143">
        <w:rPr>
          <w:rFonts w:ascii="Calibri" w:eastAsia="宋体" w:hAnsi="Calibri" w:cs="Arial"/>
          <w:b/>
          <w:i/>
          <w:lang w:val="en-US" w:eastAsia="zh-CN"/>
        </w:rPr>
        <w:t>accommodates</w:t>
      </w:r>
      <w:r w:rsidR="009D1143" w:rsidRPr="009D1143">
        <w:rPr>
          <w:rFonts w:ascii="Calibri" w:eastAsia="宋体" w:hAnsi="Calibri" w:cs="Arial" w:hint="eastAsia"/>
          <w:b/>
          <w:i/>
          <w:lang w:val="en-US" w:eastAsia="zh-CN"/>
        </w:rPr>
        <w:t xml:space="preserve"> the slightly performance difference by different HW/SW implementations. </w:t>
      </w:r>
    </w:p>
    <w:p w:rsidR="00116A5E" w:rsidRDefault="00D55DCA" w:rsidP="00075D3E">
      <w:pPr>
        <w:spacing w:afterLines="50"/>
        <w:jc w:val="both"/>
        <w:rPr>
          <w:rFonts w:ascii="Calibri" w:eastAsia="宋体" w:hAnsi="Calibri" w:cs="Arial"/>
          <w:lang w:val="en-US" w:eastAsia="zh-CN"/>
        </w:rPr>
      </w:pPr>
      <w:r>
        <w:rPr>
          <w:rFonts w:ascii="Calibri" w:eastAsia="宋体" w:hAnsi="Calibri" w:cs="Arial" w:hint="eastAsia"/>
          <w:lang w:val="en-US" w:eastAsia="zh-CN"/>
        </w:rPr>
        <w:t>Since medium antenna correlation is agreed to be the prioritized typical scenario, we also simulate the results in that condition, as shown in Figure 4. Different from low correlation scenario, the</w:t>
      </w:r>
      <w:r w:rsidR="00B36AA8">
        <w:rPr>
          <w:rFonts w:ascii="Calibri" w:eastAsia="宋体" w:hAnsi="Calibri" w:cs="Arial" w:hint="eastAsia"/>
          <w:lang w:val="en-US" w:eastAsia="zh-CN"/>
        </w:rPr>
        <w:t xml:space="preserve"> performance achieved by</w:t>
      </w:r>
      <w:r>
        <w:rPr>
          <w:rFonts w:ascii="Calibri" w:eastAsia="宋体" w:hAnsi="Calibri" w:cs="Arial" w:hint="eastAsia"/>
          <w:lang w:val="en-US" w:eastAsia="zh-CN"/>
        </w:rPr>
        <w:t xml:space="preserve"> </w:t>
      </w:r>
      <w:r w:rsidR="00B36AA8">
        <w:rPr>
          <w:rFonts w:ascii="Calibri" w:eastAsia="宋体" w:hAnsi="Calibri" w:cs="Arial" w:hint="eastAsia"/>
          <w:lang w:val="en-US" w:eastAsia="zh-CN"/>
        </w:rPr>
        <w:t xml:space="preserve">fixed Rank=1 is superior </w:t>
      </w:r>
      <w:r w:rsidR="00B36AA8">
        <w:rPr>
          <w:rFonts w:ascii="Calibri" w:eastAsia="宋体" w:hAnsi="Calibri" w:cs="Arial"/>
          <w:lang w:val="en-US" w:eastAsia="zh-CN"/>
        </w:rPr>
        <w:t>to</w:t>
      </w:r>
      <w:r w:rsidR="00B36AA8">
        <w:rPr>
          <w:rFonts w:ascii="Calibri" w:eastAsia="宋体" w:hAnsi="Calibri" w:cs="Arial" w:hint="eastAsia"/>
          <w:lang w:val="en-US" w:eastAsia="zh-CN"/>
        </w:rPr>
        <w:t xml:space="preserve"> fixed Rank=2 over the whole SNR range. This indicates it is </w:t>
      </w:r>
      <w:r w:rsidR="00B36AA8">
        <w:rPr>
          <w:rFonts w:ascii="Calibri" w:eastAsia="宋体" w:hAnsi="Calibri" w:cs="Arial"/>
          <w:lang w:val="en-US" w:eastAsia="zh-CN"/>
        </w:rPr>
        <w:t>impossible</w:t>
      </w:r>
      <w:r w:rsidR="00B36AA8">
        <w:rPr>
          <w:rFonts w:ascii="Calibri" w:eastAsia="宋体" w:hAnsi="Calibri" w:cs="Arial" w:hint="eastAsia"/>
          <w:lang w:val="en-US" w:eastAsia="zh-CN"/>
        </w:rPr>
        <w:t xml:space="preserve"> to verify the performance gain by following reported RI in medium antenna correlation scenario.</w:t>
      </w:r>
    </w:p>
    <w:p w:rsidR="00116A5E" w:rsidRDefault="007F56F8" w:rsidP="00075D3E">
      <w:pPr>
        <w:spacing w:afterLines="50"/>
        <w:jc w:val="both"/>
        <w:rPr>
          <w:rFonts w:ascii="Calibri" w:eastAsia="宋体" w:hAnsi="Calibri" w:cs="Arial"/>
          <w:b/>
          <w:i/>
          <w:lang w:val="en-US" w:eastAsia="zh-CN"/>
        </w:rPr>
      </w:pPr>
      <w:r>
        <w:rPr>
          <w:rFonts w:ascii="Calibri" w:eastAsia="宋体" w:hAnsi="Calibri" w:cs="Arial" w:hint="eastAsia"/>
          <w:b/>
          <w:i/>
          <w:lang w:val="en-US" w:eastAsia="zh-CN"/>
        </w:rPr>
        <w:t xml:space="preserve">Observation </w:t>
      </w:r>
      <w:r w:rsidR="00B36AA8">
        <w:rPr>
          <w:rFonts w:ascii="Calibri" w:eastAsia="宋体" w:hAnsi="Calibri" w:cs="Arial" w:hint="eastAsia"/>
          <w:b/>
          <w:i/>
          <w:lang w:val="en-US" w:eastAsia="zh-CN"/>
        </w:rPr>
        <w:t>4</w:t>
      </w:r>
      <w:r w:rsidR="00B36AA8" w:rsidRPr="009D1143">
        <w:rPr>
          <w:rFonts w:ascii="Calibri" w:eastAsia="宋体" w:hAnsi="Calibri" w:cs="Arial" w:hint="eastAsia"/>
          <w:b/>
          <w:i/>
          <w:lang w:val="en-US" w:eastAsia="zh-CN"/>
        </w:rPr>
        <w:t xml:space="preserve">: </w:t>
      </w:r>
      <w:r w:rsidR="00B36AA8">
        <w:rPr>
          <w:rFonts w:ascii="Calibri" w:eastAsia="宋体" w:hAnsi="Calibri" w:cs="Arial" w:hint="eastAsia"/>
          <w:b/>
          <w:i/>
          <w:lang w:val="en-US" w:eastAsia="zh-CN"/>
        </w:rPr>
        <w:t>I</w:t>
      </w:r>
      <w:r w:rsidR="00B36AA8" w:rsidRPr="00B36AA8">
        <w:rPr>
          <w:rFonts w:ascii="Calibri" w:eastAsia="宋体" w:hAnsi="Calibri" w:cs="Arial" w:hint="eastAsia"/>
          <w:b/>
          <w:i/>
          <w:lang w:val="en-US" w:eastAsia="zh-CN"/>
        </w:rPr>
        <w:t xml:space="preserve">t is </w:t>
      </w:r>
      <w:r w:rsidR="00B36AA8" w:rsidRPr="00B36AA8">
        <w:rPr>
          <w:rFonts w:ascii="Calibri" w:eastAsia="宋体" w:hAnsi="Calibri" w:cs="Arial"/>
          <w:b/>
          <w:i/>
          <w:lang w:val="en-US" w:eastAsia="zh-CN"/>
        </w:rPr>
        <w:t>impossible</w:t>
      </w:r>
      <w:r w:rsidR="00B36AA8" w:rsidRPr="00B36AA8">
        <w:rPr>
          <w:rFonts w:ascii="Calibri" w:eastAsia="宋体" w:hAnsi="Calibri" w:cs="Arial" w:hint="eastAsia"/>
          <w:b/>
          <w:i/>
          <w:lang w:val="en-US" w:eastAsia="zh-CN"/>
        </w:rPr>
        <w:t xml:space="preserve"> to verify the performance gain by following reported RI in medium antenna correlation scenario.</w:t>
      </w:r>
      <w:r w:rsidR="00B36AA8" w:rsidRPr="009D1143">
        <w:rPr>
          <w:rFonts w:ascii="Calibri" w:eastAsia="宋体" w:hAnsi="Calibri" w:cs="Arial" w:hint="eastAsia"/>
          <w:b/>
          <w:i/>
          <w:lang w:val="en-US" w:eastAsia="zh-CN"/>
        </w:rPr>
        <w:t xml:space="preserve"> </w:t>
      </w:r>
    </w:p>
    <w:p w:rsidR="00116A5E" w:rsidRDefault="00116A5E" w:rsidP="00075D3E">
      <w:pPr>
        <w:spacing w:afterLines="50"/>
        <w:jc w:val="both"/>
        <w:rPr>
          <w:rFonts w:ascii="Calibri" w:eastAsia="宋体" w:hAnsi="Calibri" w:cs="Arial"/>
          <w:lang w:val="en-US" w:eastAsia="zh-CN"/>
        </w:rPr>
      </w:pPr>
    </w:p>
    <w:p w:rsidR="004725E2" w:rsidRPr="00D55DCA" w:rsidRDefault="00D55DCA" w:rsidP="00D55DCA">
      <w:pPr>
        <w:pStyle w:val="a8"/>
        <w:ind w:left="20"/>
        <w:jc w:val="center"/>
        <w:rPr>
          <w:rFonts w:asciiTheme="minorHAnsi" w:eastAsiaTheme="minorEastAsia" w:hAnsiTheme="minorHAnsi"/>
          <w:noProof/>
          <w:lang w:eastAsia="zh-CN"/>
        </w:rPr>
      </w:pPr>
      <w:r w:rsidRPr="00D55DCA">
        <w:rPr>
          <w:rFonts w:asciiTheme="minorHAnsi" w:eastAsiaTheme="minorEastAsia" w:hAnsiTheme="minorHAnsi"/>
          <w:noProof/>
          <w:lang w:eastAsia="zh-CN"/>
        </w:rPr>
        <w:lastRenderedPageBreak/>
        <w:drawing>
          <wp:inline distT="0" distB="0" distL="0" distR="0">
            <wp:extent cx="4260851" cy="3189600"/>
            <wp:effectExtent l="19050" t="0" r="6349" b="0"/>
            <wp:docPr id="2" name="图片 1" descr="Fig_RML-ML_Cor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RML-ML_Corr1.jpg"/>
                    <pic:cNvPicPr/>
                  </pic:nvPicPr>
                  <pic:blipFill>
                    <a:blip r:embed="rId15"/>
                    <a:stretch>
                      <a:fillRect/>
                    </a:stretch>
                  </pic:blipFill>
                  <pic:spPr>
                    <a:xfrm>
                      <a:off x="0" y="0"/>
                      <a:ext cx="4260851" cy="3189600"/>
                    </a:xfrm>
                    <a:prstGeom prst="rect">
                      <a:avLst/>
                    </a:prstGeom>
                  </pic:spPr>
                </pic:pic>
              </a:graphicData>
            </a:graphic>
          </wp:inline>
        </w:drawing>
      </w:r>
    </w:p>
    <w:bookmarkEnd w:id="0"/>
    <w:p w:rsidR="00315D8A" w:rsidRDefault="00D55DCA" w:rsidP="00BE213A">
      <w:pPr>
        <w:pStyle w:val="a8"/>
        <w:spacing w:after="120"/>
        <w:ind w:left="20"/>
        <w:jc w:val="center"/>
        <w:rPr>
          <w:lang w:eastAsia="zh-CN"/>
        </w:rPr>
      </w:pPr>
      <w:r>
        <w:rPr>
          <w:rFonts w:asciiTheme="minorHAnsi" w:eastAsiaTheme="minorEastAsia" w:hAnsiTheme="minorHAnsi" w:hint="eastAsia"/>
          <w:lang w:eastAsia="zh-CN"/>
        </w:rPr>
        <w:t>Figure</w:t>
      </w:r>
      <w:r w:rsidRPr="00B355F4">
        <w:rPr>
          <w:rFonts w:asciiTheme="minorHAnsi" w:hAnsiTheme="minorHAnsi"/>
        </w:rPr>
        <w:t xml:space="preserve"> </w:t>
      </w:r>
      <w:r>
        <w:rPr>
          <w:rFonts w:asciiTheme="minorHAnsi" w:eastAsiaTheme="minorEastAsia" w:hAnsiTheme="minorHAnsi" w:hint="eastAsia"/>
          <w:lang w:eastAsia="zh-CN"/>
        </w:rPr>
        <w:t>4</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Throughput performance c</w:t>
      </w:r>
      <w:r w:rsidRPr="00EB4FA1">
        <w:rPr>
          <w:rFonts w:asciiTheme="minorHAnsi" w:eastAsiaTheme="minorEastAsia" w:hAnsiTheme="minorHAnsi"/>
          <w:lang w:eastAsia="zh-CN"/>
        </w:rPr>
        <w:t xml:space="preserve">omparison </w:t>
      </w:r>
      <w:r>
        <w:rPr>
          <w:rFonts w:asciiTheme="minorHAnsi" w:eastAsiaTheme="minorEastAsia" w:hAnsiTheme="minorHAnsi" w:hint="eastAsia"/>
          <w:lang w:eastAsia="zh-CN"/>
        </w:rPr>
        <w:t>for medium correlation, R-ML Receiver</w:t>
      </w:r>
    </w:p>
    <w:p w:rsidR="008573FB" w:rsidRPr="007E0601" w:rsidRDefault="008573FB" w:rsidP="00D55DCA">
      <w:pPr>
        <w:pStyle w:val="1"/>
        <w:ind w:left="0" w:firstLine="0"/>
        <w:jc w:val="both"/>
        <w:rPr>
          <w:rFonts w:ascii="Cambria" w:eastAsia="SimSun" w:hAnsi="Cambria" w:cs="Arial"/>
          <w:b/>
          <w:lang w:val="en-US" w:eastAsia="zh-CN"/>
        </w:rPr>
      </w:pPr>
      <w:r>
        <w:rPr>
          <w:rFonts w:ascii="Cambria" w:eastAsiaTheme="minorEastAsia" w:hAnsi="Cambria" w:cs="Arial" w:hint="eastAsia"/>
          <w:b/>
          <w:lang w:val="en-US" w:eastAsia="zh-CN"/>
        </w:rPr>
        <w:t>Conclusion</w:t>
      </w:r>
    </w:p>
    <w:p w:rsidR="008573FB" w:rsidRDefault="008573FB" w:rsidP="00D753E3">
      <w:pPr>
        <w:spacing w:afterLines="50"/>
        <w:jc w:val="both"/>
        <w:rPr>
          <w:rFonts w:ascii="Calibri" w:eastAsiaTheme="minorEastAsia" w:hAnsi="Calibri" w:cs="Arial"/>
          <w:lang w:val="en-US" w:eastAsia="zh-CN"/>
        </w:rPr>
      </w:pPr>
      <w:r w:rsidRPr="008573FB">
        <w:rPr>
          <w:rFonts w:ascii="Calibri" w:eastAsiaTheme="minorEastAsia" w:hAnsi="Calibri" w:cs="Arial" w:hint="eastAsia"/>
          <w:lang w:val="en-US" w:eastAsia="zh-CN"/>
        </w:rPr>
        <w:t xml:space="preserve">In this contribution, we presented the </w:t>
      </w:r>
      <w:r w:rsidR="003734C3">
        <w:rPr>
          <w:rFonts w:ascii="Calibri" w:eastAsia="宋体" w:hAnsi="Calibri" w:cs="Arial" w:hint="eastAsia"/>
          <w:lang w:val="en-US" w:eastAsia="zh-CN"/>
        </w:rPr>
        <w:t>study</w:t>
      </w:r>
      <w:r w:rsidR="003734C3" w:rsidRPr="001943EF">
        <w:rPr>
          <w:rFonts w:ascii="Calibri" w:eastAsia="宋体" w:hAnsi="Calibri" w:cs="Arial" w:hint="eastAsia"/>
          <w:lang w:val="en-US" w:eastAsia="zh-CN"/>
        </w:rPr>
        <w:t xml:space="preserve"> results on the need of additional </w:t>
      </w:r>
      <w:r w:rsidR="003734C3">
        <w:rPr>
          <w:rFonts w:ascii="Calibri" w:eastAsia="宋体" w:hAnsi="Calibri" w:cs="Arial" w:hint="eastAsia"/>
          <w:lang w:val="en-US" w:eastAsia="zh-CN"/>
        </w:rPr>
        <w:t>RI</w:t>
      </w:r>
      <w:r w:rsidR="003734C3" w:rsidRPr="001943EF">
        <w:rPr>
          <w:rFonts w:ascii="Calibri" w:eastAsia="宋体" w:hAnsi="Calibri" w:cs="Arial" w:hint="eastAsia"/>
          <w:lang w:val="en-US" w:eastAsia="zh-CN"/>
        </w:rPr>
        <w:t xml:space="preserve"> requirement to verify the SU-MIMO advanced receiver</w:t>
      </w:r>
      <w:r w:rsidR="003734C3">
        <w:rPr>
          <w:rFonts w:ascii="Calibri" w:eastAsia="宋体" w:hAnsi="Calibri" w:cs="Arial" w:hint="eastAsia"/>
          <w:lang w:val="en-US" w:eastAsia="zh-CN"/>
        </w:rPr>
        <w:t>s</w:t>
      </w:r>
      <w:r w:rsidR="003734C3" w:rsidRPr="001943EF">
        <w:rPr>
          <w:rFonts w:ascii="Calibri" w:eastAsia="宋体" w:hAnsi="Calibri" w:cs="Arial" w:hint="eastAsia"/>
          <w:lang w:val="en-US" w:eastAsia="zh-CN"/>
        </w:rPr>
        <w:t>.</w:t>
      </w:r>
      <w:r>
        <w:rPr>
          <w:rFonts w:ascii="Calibri" w:eastAsiaTheme="minorEastAsia" w:hAnsi="Calibri" w:cs="Arial" w:hint="eastAsia"/>
          <w:lang w:val="en-US" w:eastAsia="zh-CN"/>
        </w:rPr>
        <w:t xml:space="preserve"> Our </w:t>
      </w:r>
      <w:r w:rsidR="00BB5E0D">
        <w:rPr>
          <w:rFonts w:ascii="Calibri" w:eastAsiaTheme="minorEastAsia" w:hAnsi="Calibri" w:cs="Arial" w:hint="eastAsia"/>
          <w:lang w:val="en-US" w:eastAsia="zh-CN"/>
        </w:rPr>
        <w:t xml:space="preserve">observations </w:t>
      </w:r>
      <w:r>
        <w:rPr>
          <w:rFonts w:ascii="Calibri" w:eastAsiaTheme="minorEastAsia" w:hAnsi="Calibri" w:cs="Arial" w:hint="eastAsia"/>
          <w:lang w:val="en-US" w:eastAsia="zh-CN"/>
        </w:rPr>
        <w:t>are:</w:t>
      </w:r>
    </w:p>
    <w:p w:rsidR="00116A5E" w:rsidRDefault="00BB5E0D" w:rsidP="00D753E3">
      <w:pPr>
        <w:spacing w:afterLines="50"/>
        <w:jc w:val="both"/>
        <w:rPr>
          <w:rFonts w:ascii="Calibri" w:eastAsia="宋体" w:hAnsi="Calibri" w:cs="Arial"/>
          <w:b/>
          <w:i/>
          <w:lang w:val="en-US" w:eastAsia="zh-CN"/>
        </w:rPr>
      </w:pPr>
      <w:r>
        <w:rPr>
          <w:rFonts w:ascii="Calibri" w:eastAsia="宋体" w:hAnsi="Calibri" w:cs="Arial" w:hint="eastAsia"/>
          <w:b/>
          <w:i/>
          <w:lang w:val="en-US" w:eastAsia="zh-CN"/>
        </w:rPr>
        <w:t xml:space="preserve">For legacy RI tests, </w:t>
      </w:r>
    </w:p>
    <w:p w:rsidR="00315D8A" w:rsidRDefault="00BB5E0D" w:rsidP="00D753E3">
      <w:pPr>
        <w:spacing w:afterLines="50"/>
        <w:ind w:leftChars="300" w:left="600"/>
        <w:jc w:val="both"/>
        <w:rPr>
          <w:rFonts w:ascii="Calibri" w:eastAsia="宋体" w:hAnsi="Calibri" w:cs="Arial"/>
          <w:b/>
          <w:i/>
          <w:lang w:val="en-US" w:eastAsia="zh-CN"/>
        </w:rPr>
      </w:pPr>
      <w:r>
        <w:rPr>
          <w:rFonts w:ascii="Calibri" w:eastAsia="宋体" w:hAnsi="Calibri" w:cs="Arial" w:hint="eastAsia"/>
          <w:b/>
          <w:i/>
          <w:lang w:val="en-US" w:eastAsia="zh-CN"/>
        </w:rPr>
        <w:t>Observation</w:t>
      </w:r>
      <w:r w:rsidRPr="009D1143">
        <w:rPr>
          <w:rFonts w:ascii="Calibri" w:eastAsia="宋体" w:hAnsi="Calibri" w:cs="Arial" w:hint="eastAsia"/>
          <w:b/>
          <w:i/>
          <w:lang w:val="en-US" w:eastAsia="zh-CN"/>
        </w:rPr>
        <w:t xml:space="preserve"> 1: </w:t>
      </w:r>
      <w:r>
        <w:rPr>
          <w:rFonts w:ascii="Calibri" w:eastAsia="宋体" w:hAnsi="Calibri" w:cs="Arial" w:hint="eastAsia"/>
          <w:b/>
          <w:i/>
          <w:lang w:val="en-US" w:eastAsia="zh-CN"/>
        </w:rPr>
        <w:t>The newly introduced advanced SU</w:t>
      </w:r>
      <w:r w:rsidRPr="009D1143">
        <w:rPr>
          <w:rFonts w:ascii="Calibri" w:eastAsia="宋体" w:hAnsi="Calibri" w:cs="Arial" w:hint="eastAsia"/>
          <w:b/>
          <w:i/>
          <w:lang w:val="en-US" w:eastAsia="zh-CN"/>
        </w:rPr>
        <w:t>-MIMO receivers</w:t>
      </w:r>
      <w:r>
        <w:rPr>
          <w:rFonts w:ascii="Calibri" w:eastAsia="宋体" w:hAnsi="Calibri" w:cs="Arial" w:hint="eastAsia"/>
          <w:b/>
          <w:i/>
          <w:lang w:val="en-US" w:eastAsia="zh-CN"/>
        </w:rPr>
        <w:t xml:space="preserve"> can still pass </w:t>
      </w:r>
      <w:r w:rsidRPr="009D1143">
        <w:rPr>
          <w:rFonts w:ascii="Calibri" w:eastAsia="宋体" w:hAnsi="Calibri" w:cs="Arial" w:hint="eastAsia"/>
          <w:b/>
          <w:i/>
          <w:lang w:val="en-US" w:eastAsia="zh-CN"/>
        </w:rPr>
        <w:t xml:space="preserve">legacy </w:t>
      </w:r>
      <w:r>
        <w:rPr>
          <w:rFonts w:ascii="Calibri" w:eastAsia="宋体" w:hAnsi="Calibri" w:cs="Arial" w:hint="eastAsia"/>
          <w:b/>
          <w:i/>
          <w:lang w:val="en-US" w:eastAsia="zh-CN"/>
        </w:rPr>
        <w:t xml:space="preserve">RI reporting </w:t>
      </w:r>
      <w:r w:rsidRPr="009D1143">
        <w:rPr>
          <w:rFonts w:ascii="Calibri" w:eastAsia="宋体" w:hAnsi="Calibri" w:cs="Arial" w:hint="eastAsia"/>
          <w:b/>
          <w:i/>
          <w:lang w:val="en-US" w:eastAsia="zh-CN"/>
        </w:rPr>
        <w:t xml:space="preserve">test cases in </w:t>
      </w:r>
      <w:r>
        <w:rPr>
          <w:rFonts w:ascii="Calibri" w:eastAsia="宋体" w:hAnsi="Calibri" w:cs="Arial" w:hint="eastAsia"/>
          <w:b/>
          <w:i/>
          <w:lang w:val="en-US" w:eastAsia="zh-CN"/>
        </w:rPr>
        <w:t>36.101</w:t>
      </w:r>
      <w:r w:rsidRPr="009D1143">
        <w:rPr>
          <w:rFonts w:ascii="Calibri" w:eastAsia="宋体" w:hAnsi="Calibri" w:cs="Arial" w:hint="eastAsia"/>
          <w:b/>
          <w:i/>
          <w:lang w:val="en-US" w:eastAsia="zh-CN"/>
        </w:rPr>
        <w:t>.</w:t>
      </w:r>
    </w:p>
    <w:p w:rsidR="00BB5E0D" w:rsidRDefault="00BB5E0D" w:rsidP="00D753E3">
      <w:pPr>
        <w:spacing w:afterLines="50"/>
        <w:jc w:val="both"/>
        <w:rPr>
          <w:rFonts w:ascii="Calibri" w:eastAsia="宋体" w:hAnsi="Calibri" w:cs="Arial"/>
          <w:b/>
          <w:i/>
          <w:lang w:val="en-US" w:eastAsia="zh-CN"/>
        </w:rPr>
      </w:pPr>
      <w:r>
        <w:rPr>
          <w:rFonts w:ascii="Calibri" w:eastAsia="宋体" w:hAnsi="Calibri" w:cs="Arial" w:hint="eastAsia"/>
          <w:b/>
          <w:i/>
          <w:lang w:val="en-US" w:eastAsia="zh-CN"/>
        </w:rPr>
        <w:t>For additional RI tests,</w:t>
      </w:r>
    </w:p>
    <w:p w:rsidR="00315D8A" w:rsidRDefault="00BB5E0D" w:rsidP="00075D3E">
      <w:pPr>
        <w:spacing w:afterLines="50"/>
        <w:ind w:leftChars="300" w:left="600"/>
        <w:jc w:val="both"/>
        <w:rPr>
          <w:rFonts w:ascii="Calibri" w:eastAsia="宋体" w:hAnsi="Calibri" w:cs="Arial"/>
          <w:b/>
          <w:i/>
          <w:lang w:val="en-US" w:eastAsia="zh-CN"/>
        </w:rPr>
      </w:pPr>
      <w:r w:rsidRPr="004725E2">
        <w:rPr>
          <w:rFonts w:ascii="Calibri" w:eastAsia="宋体" w:hAnsi="Calibri" w:cs="Arial" w:hint="eastAsia"/>
          <w:b/>
          <w:i/>
          <w:lang w:val="en-US" w:eastAsia="zh-CN"/>
        </w:rPr>
        <w:t xml:space="preserve">Observation </w:t>
      </w:r>
      <w:r>
        <w:rPr>
          <w:rFonts w:ascii="Calibri" w:eastAsia="宋体" w:hAnsi="Calibri" w:cs="Arial" w:hint="eastAsia"/>
          <w:b/>
          <w:i/>
          <w:lang w:val="en-US" w:eastAsia="zh-CN"/>
        </w:rPr>
        <w:t>2</w:t>
      </w:r>
      <w:r w:rsidRPr="004725E2">
        <w:rPr>
          <w:rFonts w:ascii="Calibri" w:eastAsia="宋体" w:hAnsi="Calibri" w:cs="Arial" w:hint="eastAsia"/>
          <w:b/>
          <w:i/>
          <w:lang w:val="en-US" w:eastAsia="zh-CN"/>
        </w:rPr>
        <w:t>: For R-ML receiver, the SNR point to switch to Rank-2 is approximately 1</w:t>
      </w:r>
      <w:r>
        <w:rPr>
          <w:rFonts w:ascii="Calibri" w:eastAsia="宋体" w:hAnsi="Calibri" w:cs="Arial" w:hint="eastAsia"/>
          <w:b/>
          <w:i/>
          <w:lang w:val="en-US" w:eastAsia="zh-CN"/>
        </w:rPr>
        <w:t>2</w:t>
      </w:r>
      <w:r w:rsidRPr="004725E2">
        <w:rPr>
          <w:rFonts w:ascii="Calibri" w:eastAsia="宋体" w:hAnsi="Calibri" w:cs="Arial" w:hint="eastAsia"/>
          <w:b/>
          <w:i/>
          <w:lang w:val="en-US" w:eastAsia="zh-CN"/>
        </w:rPr>
        <w:t xml:space="preserve">dB for low antenna correlation, which is around </w:t>
      </w:r>
      <w:r>
        <w:rPr>
          <w:rFonts w:ascii="Calibri" w:eastAsia="宋体" w:hAnsi="Calibri" w:cs="Arial" w:hint="eastAsia"/>
          <w:b/>
          <w:i/>
          <w:lang w:val="en-US" w:eastAsia="zh-CN"/>
        </w:rPr>
        <w:t>2</w:t>
      </w:r>
      <w:r w:rsidRPr="004725E2">
        <w:rPr>
          <w:rFonts w:ascii="Calibri" w:eastAsia="宋体" w:hAnsi="Calibri" w:cs="Arial" w:hint="eastAsia"/>
          <w:b/>
          <w:i/>
          <w:lang w:val="en-US" w:eastAsia="zh-CN"/>
        </w:rPr>
        <w:t xml:space="preserve">dB lower than the switching points for MMSE receiver. </w:t>
      </w:r>
    </w:p>
    <w:p w:rsidR="00315D8A" w:rsidRDefault="00BB5E0D" w:rsidP="00075D3E">
      <w:pPr>
        <w:spacing w:afterLines="50"/>
        <w:ind w:leftChars="300" w:left="600"/>
        <w:jc w:val="both"/>
        <w:rPr>
          <w:rFonts w:ascii="Calibri" w:eastAsia="宋体" w:hAnsi="Calibri" w:cs="Arial"/>
          <w:b/>
          <w:i/>
          <w:lang w:val="en-US" w:eastAsia="zh-CN"/>
        </w:rPr>
      </w:pPr>
      <w:r w:rsidRPr="004725E2">
        <w:rPr>
          <w:rFonts w:ascii="Calibri" w:eastAsia="宋体" w:hAnsi="Calibri" w:cs="Arial" w:hint="eastAsia"/>
          <w:b/>
          <w:i/>
          <w:lang w:val="en-US" w:eastAsia="zh-CN"/>
        </w:rPr>
        <w:t xml:space="preserve">Observation </w:t>
      </w:r>
      <w:r w:rsidRPr="009D1143">
        <w:rPr>
          <w:rFonts w:ascii="Calibri" w:eastAsia="宋体" w:hAnsi="Calibri" w:cs="Arial" w:hint="eastAsia"/>
          <w:b/>
          <w:i/>
          <w:lang w:val="en-US" w:eastAsia="zh-CN"/>
        </w:rPr>
        <w:t xml:space="preserve">3: </w:t>
      </w:r>
      <w:r>
        <w:rPr>
          <w:rFonts w:ascii="Calibri" w:eastAsia="宋体" w:hAnsi="Calibri" w:cs="Arial" w:hint="eastAsia"/>
          <w:b/>
          <w:i/>
          <w:lang w:val="en-US" w:eastAsia="zh-CN"/>
        </w:rPr>
        <w:t>For additional RI test on medium SNR range, t</w:t>
      </w:r>
      <w:r w:rsidRPr="009D1143">
        <w:rPr>
          <w:rFonts w:ascii="Calibri" w:eastAsia="宋体" w:hAnsi="Calibri" w:cs="Arial" w:hint="eastAsia"/>
          <w:b/>
          <w:i/>
          <w:lang w:val="en-US" w:eastAsia="zh-CN"/>
        </w:rPr>
        <w:t xml:space="preserve">he best test point to verify appropriate RI reporting is </w:t>
      </w:r>
      <w:r w:rsidRPr="009D1143">
        <w:rPr>
          <w:rFonts w:ascii="Calibri" w:eastAsia="宋体" w:hAnsi="Calibri" w:cs="Arial"/>
          <w:b/>
          <w:i/>
          <w:lang w:val="en-US" w:eastAsia="zh-CN"/>
        </w:rPr>
        <w:t>difficult</w:t>
      </w:r>
      <w:r w:rsidRPr="009D1143">
        <w:rPr>
          <w:rFonts w:ascii="Calibri" w:eastAsia="宋体" w:hAnsi="Calibri" w:cs="Arial" w:hint="eastAsia"/>
          <w:b/>
          <w:i/>
          <w:lang w:val="en-US" w:eastAsia="zh-CN"/>
        </w:rPr>
        <w:t xml:space="preserve"> to choose, if we expect the test point is robust and reusable for different kinds of advanced SU-MIMO and </w:t>
      </w:r>
      <w:r w:rsidRPr="009D1143">
        <w:rPr>
          <w:rFonts w:ascii="Calibri" w:eastAsia="宋体" w:hAnsi="Calibri" w:cs="Arial"/>
          <w:b/>
          <w:i/>
          <w:lang w:val="en-US" w:eastAsia="zh-CN"/>
        </w:rPr>
        <w:t>accommodates</w:t>
      </w:r>
      <w:r w:rsidRPr="009D1143">
        <w:rPr>
          <w:rFonts w:ascii="Calibri" w:eastAsia="宋体" w:hAnsi="Calibri" w:cs="Arial" w:hint="eastAsia"/>
          <w:b/>
          <w:i/>
          <w:lang w:val="en-US" w:eastAsia="zh-CN"/>
        </w:rPr>
        <w:t xml:space="preserve"> the slightly performance difference by different HW/SW implementations.</w:t>
      </w:r>
    </w:p>
    <w:p w:rsidR="00315D8A" w:rsidRDefault="00BB5E0D" w:rsidP="00075D3E">
      <w:pPr>
        <w:spacing w:afterLines="50"/>
        <w:ind w:leftChars="300" w:left="600"/>
        <w:jc w:val="both"/>
        <w:rPr>
          <w:rFonts w:ascii="Calibri" w:eastAsia="宋体" w:hAnsi="Calibri" w:cs="Arial"/>
          <w:b/>
          <w:i/>
          <w:lang w:val="en-US" w:eastAsia="zh-CN"/>
        </w:rPr>
      </w:pPr>
      <w:r>
        <w:rPr>
          <w:rFonts w:ascii="Calibri" w:eastAsia="宋体" w:hAnsi="Calibri" w:cs="Arial" w:hint="eastAsia"/>
          <w:b/>
          <w:i/>
          <w:lang w:val="en-US" w:eastAsia="zh-CN"/>
        </w:rPr>
        <w:t>Observation 4</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I</w:t>
      </w:r>
      <w:r w:rsidRPr="00B36AA8">
        <w:rPr>
          <w:rFonts w:ascii="Calibri" w:eastAsia="宋体" w:hAnsi="Calibri" w:cs="Arial" w:hint="eastAsia"/>
          <w:b/>
          <w:i/>
          <w:lang w:val="en-US" w:eastAsia="zh-CN"/>
        </w:rPr>
        <w:t xml:space="preserve">t is </w:t>
      </w:r>
      <w:r w:rsidRPr="00B36AA8">
        <w:rPr>
          <w:rFonts w:ascii="Calibri" w:eastAsia="宋体" w:hAnsi="Calibri" w:cs="Arial"/>
          <w:b/>
          <w:i/>
          <w:lang w:val="en-US" w:eastAsia="zh-CN"/>
        </w:rPr>
        <w:t>impossible</w:t>
      </w:r>
      <w:r w:rsidRPr="00B36AA8">
        <w:rPr>
          <w:rFonts w:ascii="Calibri" w:eastAsia="宋体" w:hAnsi="Calibri" w:cs="Arial" w:hint="eastAsia"/>
          <w:b/>
          <w:i/>
          <w:lang w:val="en-US" w:eastAsia="zh-CN"/>
        </w:rPr>
        <w:t xml:space="preserve"> to verify the performance gain by following reported RI in medium antenna correlation scenario.</w:t>
      </w:r>
      <w:r w:rsidRPr="009D1143">
        <w:rPr>
          <w:rFonts w:ascii="Calibri" w:eastAsia="宋体" w:hAnsi="Calibri" w:cs="Arial" w:hint="eastAsia"/>
          <w:b/>
          <w:i/>
          <w:lang w:val="en-US" w:eastAsia="zh-CN"/>
        </w:rPr>
        <w:t xml:space="preserve"> </w:t>
      </w:r>
    </w:p>
    <w:p w:rsidR="00BB5E0D" w:rsidRPr="00BB5E0D" w:rsidRDefault="00BB5E0D" w:rsidP="00075D3E">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Based on the observations above and considering the existing RI test already serve the test purpose well (to excluding bad RI reporting behavior while not limiting UE implementation), our proposal is</w:t>
      </w:r>
    </w:p>
    <w:p w:rsidR="00116A5E" w:rsidRDefault="00315D8A" w:rsidP="00075D3E">
      <w:pPr>
        <w:spacing w:afterLines="50"/>
        <w:jc w:val="both"/>
        <w:rPr>
          <w:rFonts w:ascii="Calibri" w:eastAsiaTheme="minorEastAsia" w:hAnsi="Calibri" w:cs="Arial"/>
          <w:b/>
          <w:i/>
          <w:u w:val="single"/>
          <w:lang w:val="en-US" w:eastAsia="zh-CN"/>
        </w:rPr>
      </w:pPr>
      <w:r w:rsidRPr="00315D8A">
        <w:rPr>
          <w:rFonts w:ascii="Calibri" w:eastAsiaTheme="minorEastAsia" w:hAnsi="Calibri" w:cs="Arial"/>
          <w:b/>
          <w:i/>
          <w:u w:val="single"/>
          <w:lang w:val="en-US" w:eastAsia="zh-CN"/>
        </w:rPr>
        <w:t xml:space="preserve">Proposal: for advanced SU-MIMO receiver, the legacy RI requirement is </w:t>
      </w:r>
      <w:r w:rsidR="00BB5E0D">
        <w:rPr>
          <w:rFonts w:ascii="Calibri" w:eastAsiaTheme="minorEastAsia" w:hAnsi="Calibri" w:cs="Arial" w:hint="eastAsia"/>
          <w:b/>
          <w:i/>
          <w:u w:val="single"/>
          <w:lang w:val="en-US" w:eastAsia="zh-CN"/>
        </w:rPr>
        <w:t>re-used</w:t>
      </w:r>
      <w:r w:rsidRPr="00315D8A">
        <w:rPr>
          <w:rFonts w:ascii="Calibri" w:eastAsiaTheme="minorEastAsia" w:hAnsi="Calibri" w:cs="Arial"/>
          <w:b/>
          <w:i/>
          <w:u w:val="single"/>
          <w:lang w:val="en-US" w:eastAsia="zh-CN"/>
        </w:rPr>
        <w:t xml:space="preserve"> and no additional RI test is introduced in Rel-12</w:t>
      </w:r>
    </w:p>
    <w:p w:rsidR="00733D00" w:rsidRPr="00A37399" w:rsidRDefault="00733D00" w:rsidP="00733D00">
      <w:pPr>
        <w:pStyle w:val="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B85DED" w:rsidRPr="00342B1C" w:rsidRDefault="006F79EB" w:rsidP="00F437BC">
      <w:pPr>
        <w:pStyle w:val="B1"/>
        <w:numPr>
          <w:ilvl w:val="0"/>
          <w:numId w:val="4"/>
        </w:numPr>
        <w:rPr>
          <w:rFonts w:asciiTheme="minorHAnsi" w:hAnsiTheme="minorHAnsi" w:cs="Arial"/>
          <w:lang w:eastAsia="zh-CN"/>
        </w:rPr>
      </w:pPr>
      <w:r w:rsidRPr="006F79EB">
        <w:rPr>
          <w:rFonts w:asciiTheme="minorHAnsi" w:hAnsiTheme="minorHAnsi" w:cs="Arial"/>
          <w:lang w:eastAsia="zh-CN"/>
        </w:rPr>
        <w:t>3GPP, R4-142376, Huawei, HiSilicon, Ericsson, NVIDIA, Qualcomm, Intel, NTT DOCOMO, and MediaTek, “Way forward on SU-MIMO,” April 2014.</w:t>
      </w:r>
      <w:r>
        <w:rPr>
          <w:rFonts w:asciiTheme="minorHAnsi" w:eastAsiaTheme="minorEastAsia" w:hAnsiTheme="minorHAnsi" w:cs="Arial" w:hint="eastAsia"/>
          <w:lang w:eastAsia="zh-CN"/>
        </w:rPr>
        <w:t xml:space="preserve"> </w:t>
      </w:r>
    </w:p>
    <w:p w:rsidR="00342B1C" w:rsidRPr="00342B1C" w:rsidRDefault="00342B1C" w:rsidP="00F437BC">
      <w:pPr>
        <w:pStyle w:val="B1"/>
        <w:numPr>
          <w:ilvl w:val="0"/>
          <w:numId w:val="4"/>
        </w:numPr>
        <w:rPr>
          <w:rFonts w:asciiTheme="minorHAnsi" w:hAnsiTheme="minorHAnsi" w:cs="Arial"/>
          <w:lang w:eastAsia="zh-CN"/>
        </w:rPr>
      </w:pPr>
      <w:r w:rsidRPr="00342B1C">
        <w:rPr>
          <w:rFonts w:asciiTheme="minorHAnsi" w:hAnsiTheme="minorHAnsi" w:cs="Arial"/>
          <w:lang w:eastAsia="zh-CN"/>
        </w:rPr>
        <w:t>3</w:t>
      </w:r>
      <w:r>
        <w:rPr>
          <w:rFonts w:asciiTheme="minorHAnsi" w:eastAsiaTheme="minorEastAsia" w:hAnsiTheme="minorHAnsi" w:cs="Arial" w:hint="eastAsia"/>
          <w:lang w:eastAsia="zh-CN"/>
        </w:rPr>
        <w:t>GPP, TS 36.101</w:t>
      </w:r>
      <w:r w:rsidRPr="00342B1C">
        <w:rPr>
          <w:rFonts w:asciiTheme="minorHAnsi" w:hAnsiTheme="minorHAnsi" w:cs="Arial"/>
          <w:lang w:eastAsia="zh-CN"/>
        </w:rPr>
        <w:t>, “Evolved Universal Terrestrial Radio Access (E-UTRA); User Equipment (UE) radio transmission and reception (Release 12)”, March 2014.</w:t>
      </w:r>
    </w:p>
    <w:p w:rsidR="004725E2" w:rsidRPr="00342B1C" w:rsidRDefault="004725E2" w:rsidP="004725E2">
      <w:pPr>
        <w:pStyle w:val="B1"/>
        <w:numPr>
          <w:ilvl w:val="0"/>
          <w:numId w:val="4"/>
        </w:numPr>
        <w:rPr>
          <w:rFonts w:asciiTheme="minorHAnsi" w:hAnsiTheme="minorHAnsi" w:cs="Arial"/>
          <w:lang w:eastAsia="zh-CN"/>
        </w:rPr>
      </w:pPr>
      <w:r w:rsidRPr="00342B1C">
        <w:rPr>
          <w:rFonts w:asciiTheme="minorHAnsi" w:hAnsiTheme="minorHAnsi" w:cs="Arial"/>
          <w:lang w:eastAsia="zh-CN"/>
        </w:rPr>
        <w:lastRenderedPageBreak/>
        <w:t>3GPP, R4-14</w:t>
      </w:r>
      <w:r w:rsidRPr="00342B1C">
        <w:rPr>
          <w:rFonts w:asciiTheme="minorHAnsi" w:hAnsiTheme="minorHAnsi" w:cs="Arial" w:hint="eastAsia"/>
          <w:lang w:eastAsia="zh-CN"/>
        </w:rPr>
        <w:t>3077</w:t>
      </w:r>
      <w:r w:rsidRPr="00342B1C">
        <w:rPr>
          <w:rFonts w:asciiTheme="minorHAnsi" w:hAnsiTheme="minorHAnsi" w:cs="Arial"/>
          <w:lang w:eastAsia="zh-CN"/>
        </w:rPr>
        <w:t>, NTT DOCOMO, “</w:t>
      </w:r>
      <w:r w:rsidRPr="00342B1C">
        <w:rPr>
          <w:rFonts w:asciiTheme="minorHAnsi" w:hAnsiTheme="minorHAnsi" w:cs="Arial" w:hint="eastAsia"/>
          <w:lang w:eastAsia="zh-CN"/>
        </w:rPr>
        <w:t>Study on Additional RI Requirement for SU-MIMO</w:t>
      </w:r>
      <w:r w:rsidRPr="00342B1C">
        <w:rPr>
          <w:rFonts w:asciiTheme="minorHAnsi" w:hAnsiTheme="minorHAnsi" w:cs="Arial"/>
          <w:lang w:eastAsia="zh-CN"/>
        </w:rPr>
        <w:t xml:space="preserve">,” </w:t>
      </w:r>
      <w:r w:rsidRPr="00342B1C">
        <w:rPr>
          <w:rFonts w:asciiTheme="minorHAnsi" w:hAnsiTheme="minorHAnsi" w:cs="Arial" w:hint="eastAsia"/>
          <w:lang w:eastAsia="zh-CN"/>
        </w:rPr>
        <w:t>May</w:t>
      </w:r>
      <w:r w:rsidRPr="00342B1C">
        <w:rPr>
          <w:rFonts w:asciiTheme="minorHAnsi" w:hAnsiTheme="minorHAnsi" w:cs="Arial"/>
          <w:lang w:eastAsia="zh-CN"/>
        </w:rPr>
        <w:t xml:space="preserve"> 2014</w:t>
      </w:r>
      <w:r w:rsidRPr="00342B1C">
        <w:rPr>
          <w:rFonts w:asciiTheme="minorHAnsi" w:hAnsiTheme="minorHAnsi" w:cs="Arial" w:hint="eastAsia"/>
          <w:lang w:eastAsia="zh-CN"/>
        </w:rPr>
        <w:t>.</w:t>
      </w:r>
    </w:p>
    <w:p w:rsidR="004725E2" w:rsidRPr="00F437BC" w:rsidRDefault="004725E2" w:rsidP="004725E2">
      <w:pPr>
        <w:pStyle w:val="B1"/>
        <w:ind w:left="360" w:firstLine="0"/>
        <w:rPr>
          <w:rFonts w:asciiTheme="minorHAnsi" w:hAnsiTheme="minorHAnsi" w:cs="Arial"/>
          <w:lang w:eastAsia="zh-CN"/>
        </w:rPr>
      </w:pPr>
    </w:p>
    <w:sectPr w:rsidR="004725E2" w:rsidRPr="00F437BC" w:rsidSect="00F5445B">
      <w:footerReference w:type="default" r:id="rId16"/>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1554" w:rsidRDefault="006C1554">
      <w:r>
        <w:separator/>
      </w:r>
    </w:p>
  </w:endnote>
  <w:endnote w:type="continuationSeparator" w:id="1">
    <w:p w:rsidR="006C1554" w:rsidRDefault="006C155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48" w:rsidRPr="001F38DC" w:rsidRDefault="006C589C">
    <w:pPr>
      <w:pStyle w:val="a4"/>
      <w:rPr>
        <w:b w:val="0"/>
        <w:bCs/>
        <w:i w:val="0"/>
        <w:iCs/>
      </w:rPr>
    </w:pPr>
    <w:r w:rsidRPr="001F38DC">
      <w:rPr>
        <w:rStyle w:val="a5"/>
        <w:b w:val="0"/>
        <w:bCs/>
        <w:i w:val="0"/>
        <w:iCs/>
        <w:color w:val="auto"/>
      </w:rPr>
      <w:fldChar w:fldCharType="begin"/>
    </w:r>
    <w:r w:rsidR="00F04148" w:rsidRPr="001F38DC">
      <w:rPr>
        <w:rStyle w:val="a5"/>
        <w:b w:val="0"/>
        <w:bCs/>
        <w:i w:val="0"/>
        <w:iCs/>
        <w:color w:val="auto"/>
      </w:rPr>
      <w:instrText xml:space="preserve"> PAGE </w:instrText>
    </w:r>
    <w:r w:rsidRPr="001F38DC">
      <w:rPr>
        <w:rStyle w:val="a5"/>
        <w:b w:val="0"/>
        <w:bCs/>
        <w:i w:val="0"/>
        <w:iCs/>
        <w:color w:val="auto"/>
      </w:rPr>
      <w:fldChar w:fldCharType="separate"/>
    </w:r>
    <w:r w:rsidR="00075D3E">
      <w:rPr>
        <w:rStyle w:val="a5"/>
        <w:b w:val="0"/>
        <w:bCs/>
        <w:i w:val="0"/>
        <w:iCs/>
        <w:color w:val="auto"/>
      </w:rPr>
      <w:t>4</w:t>
    </w:r>
    <w:r w:rsidRPr="001F38DC">
      <w:rPr>
        <w:rStyle w:val="a5"/>
        <w:b w:val="0"/>
        <w:bCs/>
        <w:i w:val="0"/>
        <w:iCs/>
        <w:color w:val="auto"/>
      </w:rPr>
      <w:fldChar w:fldCharType="end"/>
    </w:r>
    <w:r w:rsidR="00F04148" w:rsidRPr="001F38DC">
      <w:rPr>
        <w:rStyle w:val="a5"/>
        <w:b w:val="0"/>
        <w:bCs/>
        <w:i w:val="0"/>
        <w:iCs/>
        <w:color w:val="auto"/>
      </w:rPr>
      <w:t>/</w:t>
    </w:r>
    <w:r w:rsidRPr="001F38DC">
      <w:rPr>
        <w:rStyle w:val="a5"/>
        <w:b w:val="0"/>
        <w:bCs/>
        <w:i w:val="0"/>
        <w:iCs/>
        <w:color w:val="auto"/>
      </w:rPr>
      <w:fldChar w:fldCharType="begin"/>
    </w:r>
    <w:r w:rsidR="00F04148" w:rsidRPr="001F38DC">
      <w:rPr>
        <w:rStyle w:val="a5"/>
        <w:b w:val="0"/>
        <w:bCs/>
        <w:i w:val="0"/>
        <w:iCs/>
        <w:color w:val="auto"/>
      </w:rPr>
      <w:instrText xml:space="preserve"> NUMPAGES </w:instrText>
    </w:r>
    <w:r w:rsidRPr="001F38DC">
      <w:rPr>
        <w:rStyle w:val="a5"/>
        <w:b w:val="0"/>
        <w:bCs/>
        <w:i w:val="0"/>
        <w:iCs/>
        <w:color w:val="auto"/>
      </w:rPr>
      <w:fldChar w:fldCharType="separate"/>
    </w:r>
    <w:r w:rsidR="00075D3E">
      <w:rPr>
        <w:rStyle w:val="a5"/>
        <w:b w:val="0"/>
        <w:bCs/>
        <w:i w:val="0"/>
        <w:iCs/>
        <w:color w:val="auto"/>
      </w:rPr>
      <w:t>5</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1554" w:rsidRDefault="006C1554">
      <w:r>
        <w:separator/>
      </w:r>
    </w:p>
  </w:footnote>
  <w:footnote w:type="continuationSeparator" w:id="1">
    <w:p w:rsidR="006C1554" w:rsidRDefault="006C15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A608FD"/>
    <w:multiLevelType w:val="hybridMultilevel"/>
    <w:tmpl w:val="F18E6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1">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010139"/>
    <w:multiLevelType w:val="hybridMultilevel"/>
    <w:tmpl w:val="4018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7">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19">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3">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4"/>
  </w:num>
  <w:num w:numId="3">
    <w:abstractNumId w:val="15"/>
  </w:num>
  <w:num w:numId="4">
    <w:abstractNumId w:val="11"/>
  </w:num>
  <w:num w:numId="5">
    <w:abstractNumId w:val="22"/>
  </w:num>
  <w:num w:numId="6">
    <w:abstractNumId w:val="25"/>
  </w:num>
  <w:num w:numId="7">
    <w:abstractNumId w:val="26"/>
  </w:num>
  <w:num w:numId="8">
    <w:abstractNumId w:val="29"/>
  </w:num>
  <w:num w:numId="9">
    <w:abstractNumId w:val="8"/>
  </w:num>
  <w:num w:numId="10">
    <w:abstractNumId w:val="9"/>
  </w:num>
  <w:num w:numId="11">
    <w:abstractNumId w:val="14"/>
  </w:num>
  <w:num w:numId="12">
    <w:abstractNumId w:val="21"/>
  </w:num>
  <w:num w:numId="13">
    <w:abstractNumId w:val="28"/>
  </w:num>
  <w:num w:numId="14">
    <w:abstractNumId w:val="5"/>
  </w:num>
  <w:num w:numId="15">
    <w:abstractNumId w:val="23"/>
  </w:num>
  <w:num w:numId="16">
    <w:abstractNumId w:val="6"/>
  </w:num>
  <w:num w:numId="17">
    <w:abstractNumId w:val="16"/>
  </w:num>
  <w:num w:numId="18">
    <w:abstractNumId w:val="0"/>
  </w:num>
  <w:num w:numId="19">
    <w:abstractNumId w:val="13"/>
  </w:num>
  <w:num w:numId="20">
    <w:abstractNumId w:val="10"/>
  </w:num>
  <w:num w:numId="21">
    <w:abstractNumId w:val="19"/>
  </w:num>
  <w:num w:numId="22">
    <w:abstractNumId w:val="3"/>
  </w:num>
  <w:num w:numId="23">
    <w:abstractNumId w:val="17"/>
  </w:num>
  <w:num w:numId="24">
    <w:abstractNumId w:val="7"/>
  </w:num>
  <w:num w:numId="25">
    <w:abstractNumId w:val="27"/>
  </w:num>
  <w:num w:numId="26">
    <w:abstractNumId w:val="2"/>
  </w:num>
  <w:num w:numId="27">
    <w:abstractNumId w:val="20"/>
  </w:num>
  <w:num w:numId="28">
    <w:abstractNumId w:val="1"/>
  </w:num>
  <w:num w:numId="29">
    <w:abstractNumId w:val="18"/>
  </w:num>
  <w:num w:numId="30">
    <w:abstractNumId w:val="4"/>
  </w:num>
  <w:num w:numId="31">
    <w:abstractNumId w:val="1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6738"/>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7D2"/>
    <w:rsid w:val="0001050C"/>
    <w:rsid w:val="000116E2"/>
    <w:rsid w:val="00013624"/>
    <w:rsid w:val="00013F21"/>
    <w:rsid w:val="000155B6"/>
    <w:rsid w:val="00015949"/>
    <w:rsid w:val="00015E65"/>
    <w:rsid w:val="000166E0"/>
    <w:rsid w:val="00017152"/>
    <w:rsid w:val="0002092C"/>
    <w:rsid w:val="00021070"/>
    <w:rsid w:val="00022679"/>
    <w:rsid w:val="00022B42"/>
    <w:rsid w:val="0002307C"/>
    <w:rsid w:val="0002348B"/>
    <w:rsid w:val="000247F2"/>
    <w:rsid w:val="00024C72"/>
    <w:rsid w:val="00024F38"/>
    <w:rsid w:val="000255B8"/>
    <w:rsid w:val="00025AF1"/>
    <w:rsid w:val="00026966"/>
    <w:rsid w:val="00027123"/>
    <w:rsid w:val="00032602"/>
    <w:rsid w:val="0003301C"/>
    <w:rsid w:val="000345ED"/>
    <w:rsid w:val="00034C01"/>
    <w:rsid w:val="000354E2"/>
    <w:rsid w:val="000359A3"/>
    <w:rsid w:val="00035C72"/>
    <w:rsid w:val="00035E1E"/>
    <w:rsid w:val="000362C2"/>
    <w:rsid w:val="0004014B"/>
    <w:rsid w:val="00041118"/>
    <w:rsid w:val="00041FD0"/>
    <w:rsid w:val="00043573"/>
    <w:rsid w:val="00044353"/>
    <w:rsid w:val="00044C81"/>
    <w:rsid w:val="00045ADC"/>
    <w:rsid w:val="0005042A"/>
    <w:rsid w:val="00050F20"/>
    <w:rsid w:val="00051988"/>
    <w:rsid w:val="00053222"/>
    <w:rsid w:val="0005489B"/>
    <w:rsid w:val="00054A14"/>
    <w:rsid w:val="0005568A"/>
    <w:rsid w:val="0005697F"/>
    <w:rsid w:val="00057031"/>
    <w:rsid w:val="0005794F"/>
    <w:rsid w:val="00057C3F"/>
    <w:rsid w:val="00057E12"/>
    <w:rsid w:val="00057F38"/>
    <w:rsid w:val="0006075D"/>
    <w:rsid w:val="00060C46"/>
    <w:rsid w:val="00064299"/>
    <w:rsid w:val="000656F2"/>
    <w:rsid w:val="00066863"/>
    <w:rsid w:val="00071DF5"/>
    <w:rsid w:val="00072CCD"/>
    <w:rsid w:val="000739FA"/>
    <w:rsid w:val="00075D3E"/>
    <w:rsid w:val="000764C1"/>
    <w:rsid w:val="00080175"/>
    <w:rsid w:val="00082687"/>
    <w:rsid w:val="0008294B"/>
    <w:rsid w:val="00083785"/>
    <w:rsid w:val="0008620C"/>
    <w:rsid w:val="00086FEB"/>
    <w:rsid w:val="000871AB"/>
    <w:rsid w:val="00087F4D"/>
    <w:rsid w:val="00090A00"/>
    <w:rsid w:val="000919FD"/>
    <w:rsid w:val="00091B17"/>
    <w:rsid w:val="000927A7"/>
    <w:rsid w:val="000947A9"/>
    <w:rsid w:val="00095D2E"/>
    <w:rsid w:val="00095FE4"/>
    <w:rsid w:val="00096123"/>
    <w:rsid w:val="00097BA2"/>
    <w:rsid w:val="000A0AC1"/>
    <w:rsid w:val="000A34D8"/>
    <w:rsid w:val="000A3637"/>
    <w:rsid w:val="000A4791"/>
    <w:rsid w:val="000A4DD9"/>
    <w:rsid w:val="000A6CB6"/>
    <w:rsid w:val="000A6FCA"/>
    <w:rsid w:val="000B054E"/>
    <w:rsid w:val="000B1A80"/>
    <w:rsid w:val="000B1BF3"/>
    <w:rsid w:val="000B2E12"/>
    <w:rsid w:val="000B33E8"/>
    <w:rsid w:val="000B516B"/>
    <w:rsid w:val="000B56F1"/>
    <w:rsid w:val="000B5BA3"/>
    <w:rsid w:val="000C0FA2"/>
    <w:rsid w:val="000C1EC7"/>
    <w:rsid w:val="000C2768"/>
    <w:rsid w:val="000C2CBB"/>
    <w:rsid w:val="000C4F52"/>
    <w:rsid w:val="000C5D27"/>
    <w:rsid w:val="000C63B9"/>
    <w:rsid w:val="000C6A91"/>
    <w:rsid w:val="000C7081"/>
    <w:rsid w:val="000C79EC"/>
    <w:rsid w:val="000C7A41"/>
    <w:rsid w:val="000D2FCD"/>
    <w:rsid w:val="000D466D"/>
    <w:rsid w:val="000D63BB"/>
    <w:rsid w:val="000D64C8"/>
    <w:rsid w:val="000D7394"/>
    <w:rsid w:val="000D7DC4"/>
    <w:rsid w:val="000E026E"/>
    <w:rsid w:val="000E1504"/>
    <w:rsid w:val="000E209F"/>
    <w:rsid w:val="000E2438"/>
    <w:rsid w:val="000E2551"/>
    <w:rsid w:val="000E275C"/>
    <w:rsid w:val="000E2C21"/>
    <w:rsid w:val="000E374E"/>
    <w:rsid w:val="000E4D52"/>
    <w:rsid w:val="000E5C7A"/>
    <w:rsid w:val="000E6AD3"/>
    <w:rsid w:val="000E6B61"/>
    <w:rsid w:val="000F263F"/>
    <w:rsid w:val="000F533C"/>
    <w:rsid w:val="000F56D7"/>
    <w:rsid w:val="000F67FA"/>
    <w:rsid w:val="000F6D4A"/>
    <w:rsid w:val="000F7890"/>
    <w:rsid w:val="000F7F69"/>
    <w:rsid w:val="00100FFE"/>
    <w:rsid w:val="00101D6B"/>
    <w:rsid w:val="00104BD7"/>
    <w:rsid w:val="00105D3F"/>
    <w:rsid w:val="00107628"/>
    <w:rsid w:val="00107A8D"/>
    <w:rsid w:val="00111365"/>
    <w:rsid w:val="00112FDD"/>
    <w:rsid w:val="00113296"/>
    <w:rsid w:val="001137BA"/>
    <w:rsid w:val="00114820"/>
    <w:rsid w:val="001159BB"/>
    <w:rsid w:val="00115F9D"/>
    <w:rsid w:val="00116136"/>
    <w:rsid w:val="0011687C"/>
    <w:rsid w:val="00116A5E"/>
    <w:rsid w:val="00120A41"/>
    <w:rsid w:val="001249B6"/>
    <w:rsid w:val="001252D0"/>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7400"/>
    <w:rsid w:val="00147C65"/>
    <w:rsid w:val="00151F7B"/>
    <w:rsid w:val="001522AC"/>
    <w:rsid w:val="0015292E"/>
    <w:rsid w:val="0015344B"/>
    <w:rsid w:val="0015447D"/>
    <w:rsid w:val="001556F7"/>
    <w:rsid w:val="00160C94"/>
    <w:rsid w:val="00160E01"/>
    <w:rsid w:val="00161E08"/>
    <w:rsid w:val="00163ADA"/>
    <w:rsid w:val="0017224C"/>
    <w:rsid w:val="00174D38"/>
    <w:rsid w:val="00174EE1"/>
    <w:rsid w:val="001759D7"/>
    <w:rsid w:val="00176A05"/>
    <w:rsid w:val="00176BBF"/>
    <w:rsid w:val="00180F9E"/>
    <w:rsid w:val="0018209B"/>
    <w:rsid w:val="0018399C"/>
    <w:rsid w:val="00184886"/>
    <w:rsid w:val="00185A75"/>
    <w:rsid w:val="00186F25"/>
    <w:rsid w:val="0018784C"/>
    <w:rsid w:val="00190D25"/>
    <w:rsid w:val="0019289B"/>
    <w:rsid w:val="001943EF"/>
    <w:rsid w:val="001948A7"/>
    <w:rsid w:val="001951E2"/>
    <w:rsid w:val="001957E8"/>
    <w:rsid w:val="0019656D"/>
    <w:rsid w:val="0019687B"/>
    <w:rsid w:val="00196A44"/>
    <w:rsid w:val="00196B18"/>
    <w:rsid w:val="00197843"/>
    <w:rsid w:val="001A05E1"/>
    <w:rsid w:val="001A0949"/>
    <w:rsid w:val="001A0A2A"/>
    <w:rsid w:val="001A0F92"/>
    <w:rsid w:val="001A1846"/>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52E3"/>
    <w:rsid w:val="001C7375"/>
    <w:rsid w:val="001D247A"/>
    <w:rsid w:val="001D355F"/>
    <w:rsid w:val="001D3936"/>
    <w:rsid w:val="001D3DE4"/>
    <w:rsid w:val="001D4B7C"/>
    <w:rsid w:val="001D51B5"/>
    <w:rsid w:val="001D6686"/>
    <w:rsid w:val="001E2381"/>
    <w:rsid w:val="001E337B"/>
    <w:rsid w:val="001E5968"/>
    <w:rsid w:val="001F0200"/>
    <w:rsid w:val="001F0938"/>
    <w:rsid w:val="001F10E7"/>
    <w:rsid w:val="001F142C"/>
    <w:rsid w:val="001F1933"/>
    <w:rsid w:val="001F2D4A"/>
    <w:rsid w:val="001F3F14"/>
    <w:rsid w:val="001F4C1D"/>
    <w:rsid w:val="00200AF9"/>
    <w:rsid w:val="00200BFF"/>
    <w:rsid w:val="002014D3"/>
    <w:rsid w:val="00201ABA"/>
    <w:rsid w:val="00204811"/>
    <w:rsid w:val="00205CD8"/>
    <w:rsid w:val="00207740"/>
    <w:rsid w:val="00211C34"/>
    <w:rsid w:val="002122B8"/>
    <w:rsid w:val="00216DB4"/>
    <w:rsid w:val="00217527"/>
    <w:rsid w:val="00221294"/>
    <w:rsid w:val="00221B12"/>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325"/>
    <w:rsid w:val="002443F2"/>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74B4"/>
    <w:rsid w:val="0029077A"/>
    <w:rsid w:val="00291E80"/>
    <w:rsid w:val="00293685"/>
    <w:rsid w:val="00294CE8"/>
    <w:rsid w:val="00295863"/>
    <w:rsid w:val="00296757"/>
    <w:rsid w:val="00297657"/>
    <w:rsid w:val="002A0508"/>
    <w:rsid w:val="002A194D"/>
    <w:rsid w:val="002A4BB8"/>
    <w:rsid w:val="002A5BD6"/>
    <w:rsid w:val="002A6D62"/>
    <w:rsid w:val="002A7004"/>
    <w:rsid w:val="002B21B6"/>
    <w:rsid w:val="002B244F"/>
    <w:rsid w:val="002B3428"/>
    <w:rsid w:val="002B3556"/>
    <w:rsid w:val="002B460D"/>
    <w:rsid w:val="002B4FE5"/>
    <w:rsid w:val="002B6DFA"/>
    <w:rsid w:val="002C1484"/>
    <w:rsid w:val="002C29CC"/>
    <w:rsid w:val="002C414B"/>
    <w:rsid w:val="002C4BBA"/>
    <w:rsid w:val="002C4F49"/>
    <w:rsid w:val="002C4F70"/>
    <w:rsid w:val="002C67EF"/>
    <w:rsid w:val="002C7B28"/>
    <w:rsid w:val="002C7D26"/>
    <w:rsid w:val="002D080D"/>
    <w:rsid w:val="002D1062"/>
    <w:rsid w:val="002D1493"/>
    <w:rsid w:val="002D1A08"/>
    <w:rsid w:val="002D3042"/>
    <w:rsid w:val="002D360B"/>
    <w:rsid w:val="002D51FD"/>
    <w:rsid w:val="002D687E"/>
    <w:rsid w:val="002D7B9A"/>
    <w:rsid w:val="002E0D33"/>
    <w:rsid w:val="002E256E"/>
    <w:rsid w:val="002E3513"/>
    <w:rsid w:val="002E372B"/>
    <w:rsid w:val="002E3D76"/>
    <w:rsid w:val="002E516E"/>
    <w:rsid w:val="002F0212"/>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609"/>
    <w:rsid w:val="00304B21"/>
    <w:rsid w:val="00305F8E"/>
    <w:rsid w:val="0031003E"/>
    <w:rsid w:val="00310235"/>
    <w:rsid w:val="00310406"/>
    <w:rsid w:val="00310445"/>
    <w:rsid w:val="0031085C"/>
    <w:rsid w:val="00311781"/>
    <w:rsid w:val="0031329A"/>
    <w:rsid w:val="00313600"/>
    <w:rsid w:val="00313F73"/>
    <w:rsid w:val="00314CF8"/>
    <w:rsid w:val="00315D8A"/>
    <w:rsid w:val="003169C8"/>
    <w:rsid w:val="003178E6"/>
    <w:rsid w:val="0032042B"/>
    <w:rsid w:val="00321055"/>
    <w:rsid w:val="0032415B"/>
    <w:rsid w:val="00324888"/>
    <w:rsid w:val="003274A7"/>
    <w:rsid w:val="00327D65"/>
    <w:rsid w:val="003300A6"/>
    <w:rsid w:val="003329A1"/>
    <w:rsid w:val="00332BA8"/>
    <w:rsid w:val="00332E75"/>
    <w:rsid w:val="00333D19"/>
    <w:rsid w:val="00334A19"/>
    <w:rsid w:val="00334DCD"/>
    <w:rsid w:val="0033589C"/>
    <w:rsid w:val="00335CEA"/>
    <w:rsid w:val="003362D1"/>
    <w:rsid w:val="003364FB"/>
    <w:rsid w:val="003365C6"/>
    <w:rsid w:val="00337F02"/>
    <w:rsid w:val="00337F09"/>
    <w:rsid w:val="0034034B"/>
    <w:rsid w:val="00342B1C"/>
    <w:rsid w:val="00343DFB"/>
    <w:rsid w:val="00343F99"/>
    <w:rsid w:val="003458E1"/>
    <w:rsid w:val="00345CCB"/>
    <w:rsid w:val="00350751"/>
    <w:rsid w:val="00350AEB"/>
    <w:rsid w:val="00351EB4"/>
    <w:rsid w:val="00353B62"/>
    <w:rsid w:val="003544E1"/>
    <w:rsid w:val="00355471"/>
    <w:rsid w:val="00355DDE"/>
    <w:rsid w:val="003569A6"/>
    <w:rsid w:val="00356C69"/>
    <w:rsid w:val="0035710B"/>
    <w:rsid w:val="00357FEE"/>
    <w:rsid w:val="0036055A"/>
    <w:rsid w:val="00361439"/>
    <w:rsid w:val="0036208C"/>
    <w:rsid w:val="00366817"/>
    <w:rsid w:val="00367859"/>
    <w:rsid w:val="00370097"/>
    <w:rsid w:val="00370210"/>
    <w:rsid w:val="00372B74"/>
    <w:rsid w:val="003734C3"/>
    <w:rsid w:val="00375665"/>
    <w:rsid w:val="00376AA6"/>
    <w:rsid w:val="00377A6E"/>
    <w:rsid w:val="00382728"/>
    <w:rsid w:val="003844DE"/>
    <w:rsid w:val="00384E1A"/>
    <w:rsid w:val="0038541B"/>
    <w:rsid w:val="00390B0A"/>
    <w:rsid w:val="00391094"/>
    <w:rsid w:val="0039308C"/>
    <w:rsid w:val="003930AB"/>
    <w:rsid w:val="00393A19"/>
    <w:rsid w:val="00395DBA"/>
    <w:rsid w:val="003966DF"/>
    <w:rsid w:val="00396A20"/>
    <w:rsid w:val="00397FAD"/>
    <w:rsid w:val="003A0973"/>
    <w:rsid w:val="003A0E1C"/>
    <w:rsid w:val="003A14B4"/>
    <w:rsid w:val="003A1DCC"/>
    <w:rsid w:val="003A24D1"/>
    <w:rsid w:val="003A380A"/>
    <w:rsid w:val="003A44F4"/>
    <w:rsid w:val="003A49A8"/>
    <w:rsid w:val="003A65E9"/>
    <w:rsid w:val="003A7A90"/>
    <w:rsid w:val="003B0387"/>
    <w:rsid w:val="003B077A"/>
    <w:rsid w:val="003B0F32"/>
    <w:rsid w:val="003B2673"/>
    <w:rsid w:val="003B4191"/>
    <w:rsid w:val="003B798B"/>
    <w:rsid w:val="003C0721"/>
    <w:rsid w:val="003C23EA"/>
    <w:rsid w:val="003C328F"/>
    <w:rsid w:val="003C3758"/>
    <w:rsid w:val="003C3B2D"/>
    <w:rsid w:val="003C4E5E"/>
    <w:rsid w:val="003C67B9"/>
    <w:rsid w:val="003C67EE"/>
    <w:rsid w:val="003D25CA"/>
    <w:rsid w:val="003D387A"/>
    <w:rsid w:val="003D51B3"/>
    <w:rsid w:val="003D77AD"/>
    <w:rsid w:val="003E02D9"/>
    <w:rsid w:val="003E0553"/>
    <w:rsid w:val="003E0874"/>
    <w:rsid w:val="003E1699"/>
    <w:rsid w:val="003E17FD"/>
    <w:rsid w:val="003E2188"/>
    <w:rsid w:val="003E58A3"/>
    <w:rsid w:val="003E5C0C"/>
    <w:rsid w:val="003E6018"/>
    <w:rsid w:val="003E7AFE"/>
    <w:rsid w:val="003F063F"/>
    <w:rsid w:val="003F1427"/>
    <w:rsid w:val="003F1915"/>
    <w:rsid w:val="003F1A77"/>
    <w:rsid w:val="003F2936"/>
    <w:rsid w:val="003F39B6"/>
    <w:rsid w:val="003F3E2F"/>
    <w:rsid w:val="003F4B61"/>
    <w:rsid w:val="003F4BF2"/>
    <w:rsid w:val="003F58FA"/>
    <w:rsid w:val="003F670D"/>
    <w:rsid w:val="003F68CE"/>
    <w:rsid w:val="003F6BF5"/>
    <w:rsid w:val="00400069"/>
    <w:rsid w:val="004009D9"/>
    <w:rsid w:val="004010A6"/>
    <w:rsid w:val="0040501F"/>
    <w:rsid w:val="00406407"/>
    <w:rsid w:val="00407054"/>
    <w:rsid w:val="0040761A"/>
    <w:rsid w:val="004108AF"/>
    <w:rsid w:val="00410901"/>
    <w:rsid w:val="0041107F"/>
    <w:rsid w:val="00413026"/>
    <w:rsid w:val="00413DDB"/>
    <w:rsid w:val="00414600"/>
    <w:rsid w:val="0041744F"/>
    <w:rsid w:val="00417ED5"/>
    <w:rsid w:val="00420E47"/>
    <w:rsid w:val="00423736"/>
    <w:rsid w:val="00425E78"/>
    <w:rsid w:val="004275B1"/>
    <w:rsid w:val="004308CA"/>
    <w:rsid w:val="00430DA6"/>
    <w:rsid w:val="00431047"/>
    <w:rsid w:val="00431B4C"/>
    <w:rsid w:val="00432AF2"/>
    <w:rsid w:val="00432BE9"/>
    <w:rsid w:val="00434CF6"/>
    <w:rsid w:val="0043671E"/>
    <w:rsid w:val="004368A1"/>
    <w:rsid w:val="004372D3"/>
    <w:rsid w:val="00437523"/>
    <w:rsid w:val="00437F5F"/>
    <w:rsid w:val="00441DF4"/>
    <w:rsid w:val="004437BD"/>
    <w:rsid w:val="00444637"/>
    <w:rsid w:val="00447671"/>
    <w:rsid w:val="0044769D"/>
    <w:rsid w:val="00447C77"/>
    <w:rsid w:val="00447D54"/>
    <w:rsid w:val="0045135E"/>
    <w:rsid w:val="004624D3"/>
    <w:rsid w:val="00462A41"/>
    <w:rsid w:val="00465837"/>
    <w:rsid w:val="00467472"/>
    <w:rsid w:val="00471CDF"/>
    <w:rsid w:val="004725E2"/>
    <w:rsid w:val="00474E25"/>
    <w:rsid w:val="004774B6"/>
    <w:rsid w:val="00480302"/>
    <w:rsid w:val="00481060"/>
    <w:rsid w:val="004816DF"/>
    <w:rsid w:val="00481E52"/>
    <w:rsid w:val="00482921"/>
    <w:rsid w:val="00482BBB"/>
    <w:rsid w:val="0048370A"/>
    <w:rsid w:val="0048478A"/>
    <w:rsid w:val="00484FFF"/>
    <w:rsid w:val="004874DD"/>
    <w:rsid w:val="0048767F"/>
    <w:rsid w:val="00487F2D"/>
    <w:rsid w:val="0049287C"/>
    <w:rsid w:val="00493E49"/>
    <w:rsid w:val="004960AC"/>
    <w:rsid w:val="004968FB"/>
    <w:rsid w:val="004A067B"/>
    <w:rsid w:val="004A1258"/>
    <w:rsid w:val="004A3F4E"/>
    <w:rsid w:val="004A4F50"/>
    <w:rsid w:val="004A7F65"/>
    <w:rsid w:val="004B2025"/>
    <w:rsid w:val="004B2074"/>
    <w:rsid w:val="004B5BF0"/>
    <w:rsid w:val="004B707F"/>
    <w:rsid w:val="004B76E5"/>
    <w:rsid w:val="004B7CEA"/>
    <w:rsid w:val="004C02BF"/>
    <w:rsid w:val="004C1CB2"/>
    <w:rsid w:val="004C22ED"/>
    <w:rsid w:val="004C58CF"/>
    <w:rsid w:val="004C6186"/>
    <w:rsid w:val="004C7573"/>
    <w:rsid w:val="004D0929"/>
    <w:rsid w:val="004D17E3"/>
    <w:rsid w:val="004D1AC3"/>
    <w:rsid w:val="004D2172"/>
    <w:rsid w:val="004D39F9"/>
    <w:rsid w:val="004D6EE8"/>
    <w:rsid w:val="004E19BD"/>
    <w:rsid w:val="004E3353"/>
    <w:rsid w:val="004E3809"/>
    <w:rsid w:val="004E4755"/>
    <w:rsid w:val="004E74A8"/>
    <w:rsid w:val="004F0BEA"/>
    <w:rsid w:val="004F1233"/>
    <w:rsid w:val="004F24F6"/>
    <w:rsid w:val="004F29EA"/>
    <w:rsid w:val="004F3CD2"/>
    <w:rsid w:val="004F424E"/>
    <w:rsid w:val="004F5DD4"/>
    <w:rsid w:val="004F695C"/>
    <w:rsid w:val="004F6F24"/>
    <w:rsid w:val="00500045"/>
    <w:rsid w:val="005003ED"/>
    <w:rsid w:val="005005AF"/>
    <w:rsid w:val="005011F6"/>
    <w:rsid w:val="005045E9"/>
    <w:rsid w:val="00504623"/>
    <w:rsid w:val="00505616"/>
    <w:rsid w:val="00505C19"/>
    <w:rsid w:val="00511C2A"/>
    <w:rsid w:val="00511FF3"/>
    <w:rsid w:val="00513AA0"/>
    <w:rsid w:val="00513DF3"/>
    <w:rsid w:val="00515ECA"/>
    <w:rsid w:val="005202DC"/>
    <w:rsid w:val="00520697"/>
    <w:rsid w:val="005227AB"/>
    <w:rsid w:val="0052509F"/>
    <w:rsid w:val="0052519A"/>
    <w:rsid w:val="00526540"/>
    <w:rsid w:val="00526856"/>
    <w:rsid w:val="005319DF"/>
    <w:rsid w:val="00531A8A"/>
    <w:rsid w:val="005350E7"/>
    <w:rsid w:val="00535C31"/>
    <w:rsid w:val="005367E8"/>
    <w:rsid w:val="005368CD"/>
    <w:rsid w:val="0053775A"/>
    <w:rsid w:val="005436C3"/>
    <w:rsid w:val="00544618"/>
    <w:rsid w:val="005449AD"/>
    <w:rsid w:val="00544CAC"/>
    <w:rsid w:val="00544DD9"/>
    <w:rsid w:val="00545FAD"/>
    <w:rsid w:val="00546758"/>
    <w:rsid w:val="0055079C"/>
    <w:rsid w:val="00551317"/>
    <w:rsid w:val="0055240B"/>
    <w:rsid w:val="0055263F"/>
    <w:rsid w:val="005526A6"/>
    <w:rsid w:val="00553698"/>
    <w:rsid w:val="005548E9"/>
    <w:rsid w:val="005548F7"/>
    <w:rsid w:val="00555C47"/>
    <w:rsid w:val="005568DF"/>
    <w:rsid w:val="00560337"/>
    <w:rsid w:val="005649EB"/>
    <w:rsid w:val="00564DC8"/>
    <w:rsid w:val="00575EE9"/>
    <w:rsid w:val="00575FDD"/>
    <w:rsid w:val="005770C2"/>
    <w:rsid w:val="0057737C"/>
    <w:rsid w:val="00577494"/>
    <w:rsid w:val="005808AC"/>
    <w:rsid w:val="0058103C"/>
    <w:rsid w:val="00581736"/>
    <w:rsid w:val="0058375A"/>
    <w:rsid w:val="005841C8"/>
    <w:rsid w:val="00585E16"/>
    <w:rsid w:val="00585EFB"/>
    <w:rsid w:val="005860BA"/>
    <w:rsid w:val="00587D59"/>
    <w:rsid w:val="00587DD4"/>
    <w:rsid w:val="00594FDD"/>
    <w:rsid w:val="005952A6"/>
    <w:rsid w:val="00596443"/>
    <w:rsid w:val="005965C6"/>
    <w:rsid w:val="005A0BA2"/>
    <w:rsid w:val="005A0CDB"/>
    <w:rsid w:val="005A2885"/>
    <w:rsid w:val="005A4082"/>
    <w:rsid w:val="005A5BF8"/>
    <w:rsid w:val="005A6E34"/>
    <w:rsid w:val="005A700A"/>
    <w:rsid w:val="005A78EA"/>
    <w:rsid w:val="005B0FC1"/>
    <w:rsid w:val="005B1028"/>
    <w:rsid w:val="005B1049"/>
    <w:rsid w:val="005B1926"/>
    <w:rsid w:val="005B211C"/>
    <w:rsid w:val="005B30AA"/>
    <w:rsid w:val="005B50C7"/>
    <w:rsid w:val="005B7CE1"/>
    <w:rsid w:val="005C2B67"/>
    <w:rsid w:val="005C54C8"/>
    <w:rsid w:val="005D32A9"/>
    <w:rsid w:val="005D381D"/>
    <w:rsid w:val="005D3F4F"/>
    <w:rsid w:val="005D42D0"/>
    <w:rsid w:val="005D45FC"/>
    <w:rsid w:val="005D4DD4"/>
    <w:rsid w:val="005D62BF"/>
    <w:rsid w:val="005D72D2"/>
    <w:rsid w:val="005D7570"/>
    <w:rsid w:val="005D7844"/>
    <w:rsid w:val="005E07BA"/>
    <w:rsid w:val="005E0B1E"/>
    <w:rsid w:val="005E0F57"/>
    <w:rsid w:val="005E29B3"/>
    <w:rsid w:val="005E5871"/>
    <w:rsid w:val="005E5D1D"/>
    <w:rsid w:val="005E6F30"/>
    <w:rsid w:val="005E7346"/>
    <w:rsid w:val="005F007C"/>
    <w:rsid w:val="005F0360"/>
    <w:rsid w:val="005F2182"/>
    <w:rsid w:val="005F35E2"/>
    <w:rsid w:val="005F402C"/>
    <w:rsid w:val="005F5CE2"/>
    <w:rsid w:val="005F611F"/>
    <w:rsid w:val="005F6C2B"/>
    <w:rsid w:val="005F7A12"/>
    <w:rsid w:val="00600446"/>
    <w:rsid w:val="00601447"/>
    <w:rsid w:val="006018D7"/>
    <w:rsid w:val="00602986"/>
    <w:rsid w:val="006041D7"/>
    <w:rsid w:val="006048AE"/>
    <w:rsid w:val="00604909"/>
    <w:rsid w:val="006059A7"/>
    <w:rsid w:val="00606B02"/>
    <w:rsid w:val="00606DE6"/>
    <w:rsid w:val="00607EFF"/>
    <w:rsid w:val="0061395F"/>
    <w:rsid w:val="00614482"/>
    <w:rsid w:val="00614B43"/>
    <w:rsid w:val="006162AA"/>
    <w:rsid w:val="00616882"/>
    <w:rsid w:val="00616C47"/>
    <w:rsid w:val="00617912"/>
    <w:rsid w:val="00617FA8"/>
    <w:rsid w:val="00620C5B"/>
    <w:rsid w:val="00621FFB"/>
    <w:rsid w:val="00623999"/>
    <w:rsid w:val="00624F06"/>
    <w:rsid w:val="00626652"/>
    <w:rsid w:val="006267F7"/>
    <w:rsid w:val="00630ACD"/>
    <w:rsid w:val="0063143E"/>
    <w:rsid w:val="0063173C"/>
    <w:rsid w:val="0063185F"/>
    <w:rsid w:val="00632E73"/>
    <w:rsid w:val="006336D9"/>
    <w:rsid w:val="006355C8"/>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717B2"/>
    <w:rsid w:val="00672472"/>
    <w:rsid w:val="00673F45"/>
    <w:rsid w:val="00674905"/>
    <w:rsid w:val="00675159"/>
    <w:rsid w:val="00676A90"/>
    <w:rsid w:val="00680F5D"/>
    <w:rsid w:val="00681949"/>
    <w:rsid w:val="00681986"/>
    <w:rsid w:val="00681A67"/>
    <w:rsid w:val="006833EC"/>
    <w:rsid w:val="00684C62"/>
    <w:rsid w:val="00684CBE"/>
    <w:rsid w:val="00685014"/>
    <w:rsid w:val="006854D4"/>
    <w:rsid w:val="0068607E"/>
    <w:rsid w:val="00686704"/>
    <w:rsid w:val="006871FA"/>
    <w:rsid w:val="006904B5"/>
    <w:rsid w:val="00692C5D"/>
    <w:rsid w:val="0069369C"/>
    <w:rsid w:val="00694E70"/>
    <w:rsid w:val="0069761D"/>
    <w:rsid w:val="006976F5"/>
    <w:rsid w:val="006A040E"/>
    <w:rsid w:val="006A0458"/>
    <w:rsid w:val="006A098C"/>
    <w:rsid w:val="006A1330"/>
    <w:rsid w:val="006A13B2"/>
    <w:rsid w:val="006A190C"/>
    <w:rsid w:val="006A2DA3"/>
    <w:rsid w:val="006A4734"/>
    <w:rsid w:val="006A546A"/>
    <w:rsid w:val="006A77D5"/>
    <w:rsid w:val="006A7A89"/>
    <w:rsid w:val="006B0D78"/>
    <w:rsid w:val="006B4F89"/>
    <w:rsid w:val="006B5960"/>
    <w:rsid w:val="006B5D89"/>
    <w:rsid w:val="006B60B7"/>
    <w:rsid w:val="006B7E27"/>
    <w:rsid w:val="006C09AE"/>
    <w:rsid w:val="006C1554"/>
    <w:rsid w:val="006C185A"/>
    <w:rsid w:val="006C1BC0"/>
    <w:rsid w:val="006C2099"/>
    <w:rsid w:val="006C240E"/>
    <w:rsid w:val="006C2B69"/>
    <w:rsid w:val="006C35EC"/>
    <w:rsid w:val="006C50F2"/>
    <w:rsid w:val="006C589C"/>
    <w:rsid w:val="006C5D41"/>
    <w:rsid w:val="006C60BD"/>
    <w:rsid w:val="006C69E6"/>
    <w:rsid w:val="006C7218"/>
    <w:rsid w:val="006C7BF4"/>
    <w:rsid w:val="006D0A08"/>
    <w:rsid w:val="006D1C3C"/>
    <w:rsid w:val="006D520F"/>
    <w:rsid w:val="006D5DB7"/>
    <w:rsid w:val="006D6322"/>
    <w:rsid w:val="006D6D95"/>
    <w:rsid w:val="006D7F53"/>
    <w:rsid w:val="006E0643"/>
    <w:rsid w:val="006E1F2E"/>
    <w:rsid w:val="006E1FB0"/>
    <w:rsid w:val="006E2041"/>
    <w:rsid w:val="006E22C0"/>
    <w:rsid w:val="006E29DD"/>
    <w:rsid w:val="006E5E1B"/>
    <w:rsid w:val="006E7BAB"/>
    <w:rsid w:val="006F0D95"/>
    <w:rsid w:val="006F24BD"/>
    <w:rsid w:val="006F41DD"/>
    <w:rsid w:val="006F4819"/>
    <w:rsid w:val="006F4994"/>
    <w:rsid w:val="006F4CA6"/>
    <w:rsid w:val="006F559B"/>
    <w:rsid w:val="006F56DF"/>
    <w:rsid w:val="006F572C"/>
    <w:rsid w:val="006F6C5D"/>
    <w:rsid w:val="006F79EB"/>
    <w:rsid w:val="006F7FDF"/>
    <w:rsid w:val="007012B6"/>
    <w:rsid w:val="00702191"/>
    <w:rsid w:val="00702573"/>
    <w:rsid w:val="00704D25"/>
    <w:rsid w:val="0070526E"/>
    <w:rsid w:val="007052EE"/>
    <w:rsid w:val="0070607C"/>
    <w:rsid w:val="00706880"/>
    <w:rsid w:val="00706FCC"/>
    <w:rsid w:val="00707282"/>
    <w:rsid w:val="007079B9"/>
    <w:rsid w:val="00714B3F"/>
    <w:rsid w:val="00716598"/>
    <w:rsid w:val="00716A7D"/>
    <w:rsid w:val="00716B0F"/>
    <w:rsid w:val="00720204"/>
    <w:rsid w:val="007204D8"/>
    <w:rsid w:val="00720A0B"/>
    <w:rsid w:val="0072295A"/>
    <w:rsid w:val="00723420"/>
    <w:rsid w:val="00725E8F"/>
    <w:rsid w:val="00727064"/>
    <w:rsid w:val="007270F5"/>
    <w:rsid w:val="00730DD0"/>
    <w:rsid w:val="00730EAE"/>
    <w:rsid w:val="00731DF0"/>
    <w:rsid w:val="00731F2D"/>
    <w:rsid w:val="00733219"/>
    <w:rsid w:val="00733D00"/>
    <w:rsid w:val="00734086"/>
    <w:rsid w:val="00734AEE"/>
    <w:rsid w:val="00735A59"/>
    <w:rsid w:val="00735FF1"/>
    <w:rsid w:val="007367CA"/>
    <w:rsid w:val="00736D90"/>
    <w:rsid w:val="00736E5C"/>
    <w:rsid w:val="007411A0"/>
    <w:rsid w:val="007442D5"/>
    <w:rsid w:val="007457BE"/>
    <w:rsid w:val="00745B24"/>
    <w:rsid w:val="0075274F"/>
    <w:rsid w:val="00753985"/>
    <w:rsid w:val="00754861"/>
    <w:rsid w:val="00756183"/>
    <w:rsid w:val="00756904"/>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4459"/>
    <w:rsid w:val="0078503C"/>
    <w:rsid w:val="00785A7E"/>
    <w:rsid w:val="00785B69"/>
    <w:rsid w:val="00785F9D"/>
    <w:rsid w:val="00786091"/>
    <w:rsid w:val="00786807"/>
    <w:rsid w:val="00787799"/>
    <w:rsid w:val="00787B4D"/>
    <w:rsid w:val="00790470"/>
    <w:rsid w:val="00791057"/>
    <w:rsid w:val="007919C9"/>
    <w:rsid w:val="0079276C"/>
    <w:rsid w:val="00793147"/>
    <w:rsid w:val="00793BF7"/>
    <w:rsid w:val="007946A5"/>
    <w:rsid w:val="00795A9E"/>
    <w:rsid w:val="00795DC0"/>
    <w:rsid w:val="007A0356"/>
    <w:rsid w:val="007A08CD"/>
    <w:rsid w:val="007A2468"/>
    <w:rsid w:val="007A4FBB"/>
    <w:rsid w:val="007A50B0"/>
    <w:rsid w:val="007A602B"/>
    <w:rsid w:val="007A6F39"/>
    <w:rsid w:val="007A733D"/>
    <w:rsid w:val="007A77E1"/>
    <w:rsid w:val="007A78C9"/>
    <w:rsid w:val="007B23E0"/>
    <w:rsid w:val="007B2B85"/>
    <w:rsid w:val="007B5089"/>
    <w:rsid w:val="007B537B"/>
    <w:rsid w:val="007C0C8A"/>
    <w:rsid w:val="007C21F7"/>
    <w:rsid w:val="007C401D"/>
    <w:rsid w:val="007C505C"/>
    <w:rsid w:val="007C651C"/>
    <w:rsid w:val="007C6830"/>
    <w:rsid w:val="007D1C04"/>
    <w:rsid w:val="007D3991"/>
    <w:rsid w:val="007D5866"/>
    <w:rsid w:val="007D5CE6"/>
    <w:rsid w:val="007D71FB"/>
    <w:rsid w:val="007E0601"/>
    <w:rsid w:val="007E1B4F"/>
    <w:rsid w:val="007E28BC"/>
    <w:rsid w:val="007E38A4"/>
    <w:rsid w:val="007E5682"/>
    <w:rsid w:val="007E7D47"/>
    <w:rsid w:val="007E7EBC"/>
    <w:rsid w:val="007F08D3"/>
    <w:rsid w:val="007F2050"/>
    <w:rsid w:val="007F2939"/>
    <w:rsid w:val="007F4CB9"/>
    <w:rsid w:val="007F56F8"/>
    <w:rsid w:val="007F6020"/>
    <w:rsid w:val="007F738A"/>
    <w:rsid w:val="00800C11"/>
    <w:rsid w:val="00801A42"/>
    <w:rsid w:val="00802014"/>
    <w:rsid w:val="008028F7"/>
    <w:rsid w:val="008039C3"/>
    <w:rsid w:val="00805869"/>
    <w:rsid w:val="0080587C"/>
    <w:rsid w:val="0080624F"/>
    <w:rsid w:val="0080630B"/>
    <w:rsid w:val="00806C35"/>
    <w:rsid w:val="0080734A"/>
    <w:rsid w:val="008078BA"/>
    <w:rsid w:val="00810BDD"/>
    <w:rsid w:val="00810D0E"/>
    <w:rsid w:val="00812083"/>
    <w:rsid w:val="00812418"/>
    <w:rsid w:val="00812ECB"/>
    <w:rsid w:val="008137D5"/>
    <w:rsid w:val="0081513E"/>
    <w:rsid w:val="00817669"/>
    <w:rsid w:val="00821EB7"/>
    <w:rsid w:val="00822904"/>
    <w:rsid w:val="00824DC3"/>
    <w:rsid w:val="008250A3"/>
    <w:rsid w:val="00825488"/>
    <w:rsid w:val="008266AC"/>
    <w:rsid w:val="00826FF1"/>
    <w:rsid w:val="008316A4"/>
    <w:rsid w:val="00831B34"/>
    <w:rsid w:val="00832BBB"/>
    <w:rsid w:val="0083340D"/>
    <w:rsid w:val="00834128"/>
    <w:rsid w:val="00834A01"/>
    <w:rsid w:val="0083554A"/>
    <w:rsid w:val="008357D3"/>
    <w:rsid w:val="00836605"/>
    <w:rsid w:val="0084347B"/>
    <w:rsid w:val="00844804"/>
    <w:rsid w:val="0084529B"/>
    <w:rsid w:val="00845D90"/>
    <w:rsid w:val="00846855"/>
    <w:rsid w:val="00846EDD"/>
    <w:rsid w:val="0084785E"/>
    <w:rsid w:val="0084794E"/>
    <w:rsid w:val="00850CCE"/>
    <w:rsid w:val="00851F52"/>
    <w:rsid w:val="00852C27"/>
    <w:rsid w:val="008531E1"/>
    <w:rsid w:val="00853B9C"/>
    <w:rsid w:val="00854802"/>
    <w:rsid w:val="008551DD"/>
    <w:rsid w:val="00856245"/>
    <w:rsid w:val="008565E9"/>
    <w:rsid w:val="0085685A"/>
    <w:rsid w:val="00856C37"/>
    <w:rsid w:val="008573FB"/>
    <w:rsid w:val="00861389"/>
    <w:rsid w:val="008616D4"/>
    <w:rsid w:val="00864FEB"/>
    <w:rsid w:val="00865AB7"/>
    <w:rsid w:val="0086784C"/>
    <w:rsid w:val="00867CEF"/>
    <w:rsid w:val="00870EED"/>
    <w:rsid w:val="00874E55"/>
    <w:rsid w:val="008756A7"/>
    <w:rsid w:val="00877647"/>
    <w:rsid w:val="008847ED"/>
    <w:rsid w:val="00884E2B"/>
    <w:rsid w:val="008850CA"/>
    <w:rsid w:val="00887327"/>
    <w:rsid w:val="0088732A"/>
    <w:rsid w:val="00887D76"/>
    <w:rsid w:val="00887DC3"/>
    <w:rsid w:val="008905F4"/>
    <w:rsid w:val="0089468E"/>
    <w:rsid w:val="008946F3"/>
    <w:rsid w:val="008A00F9"/>
    <w:rsid w:val="008A0439"/>
    <w:rsid w:val="008A0F99"/>
    <w:rsid w:val="008A2185"/>
    <w:rsid w:val="008A3382"/>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A61"/>
    <w:rsid w:val="008B4B98"/>
    <w:rsid w:val="008B6135"/>
    <w:rsid w:val="008B6F83"/>
    <w:rsid w:val="008B7197"/>
    <w:rsid w:val="008C005A"/>
    <w:rsid w:val="008C0292"/>
    <w:rsid w:val="008C15AB"/>
    <w:rsid w:val="008C1AE5"/>
    <w:rsid w:val="008C1D88"/>
    <w:rsid w:val="008C5325"/>
    <w:rsid w:val="008D0655"/>
    <w:rsid w:val="008D1BE6"/>
    <w:rsid w:val="008D2408"/>
    <w:rsid w:val="008D320A"/>
    <w:rsid w:val="008D37B8"/>
    <w:rsid w:val="008D490D"/>
    <w:rsid w:val="008D578C"/>
    <w:rsid w:val="008D602F"/>
    <w:rsid w:val="008D7A04"/>
    <w:rsid w:val="008E0E44"/>
    <w:rsid w:val="008E20B9"/>
    <w:rsid w:val="008E31AE"/>
    <w:rsid w:val="008E3990"/>
    <w:rsid w:val="008E4403"/>
    <w:rsid w:val="008E61E4"/>
    <w:rsid w:val="008E6EFD"/>
    <w:rsid w:val="008E7D48"/>
    <w:rsid w:val="008F10AB"/>
    <w:rsid w:val="008F1372"/>
    <w:rsid w:val="008F2A8B"/>
    <w:rsid w:val="008F3802"/>
    <w:rsid w:val="008F5B2E"/>
    <w:rsid w:val="008F5E53"/>
    <w:rsid w:val="008F74A2"/>
    <w:rsid w:val="008F760E"/>
    <w:rsid w:val="00900EA9"/>
    <w:rsid w:val="00901224"/>
    <w:rsid w:val="00903689"/>
    <w:rsid w:val="00903E21"/>
    <w:rsid w:val="00904C02"/>
    <w:rsid w:val="009058AD"/>
    <w:rsid w:val="00906660"/>
    <w:rsid w:val="0090709C"/>
    <w:rsid w:val="00907A70"/>
    <w:rsid w:val="009105B3"/>
    <w:rsid w:val="00911332"/>
    <w:rsid w:val="00911DEC"/>
    <w:rsid w:val="00915FDB"/>
    <w:rsid w:val="00916522"/>
    <w:rsid w:val="00917BC3"/>
    <w:rsid w:val="009200A3"/>
    <w:rsid w:val="00920B30"/>
    <w:rsid w:val="00922029"/>
    <w:rsid w:val="00922E01"/>
    <w:rsid w:val="00923AE8"/>
    <w:rsid w:val="00924158"/>
    <w:rsid w:val="009245FE"/>
    <w:rsid w:val="00925A80"/>
    <w:rsid w:val="00926079"/>
    <w:rsid w:val="00927C12"/>
    <w:rsid w:val="009311BF"/>
    <w:rsid w:val="009316B5"/>
    <w:rsid w:val="00933F25"/>
    <w:rsid w:val="00936498"/>
    <w:rsid w:val="009403CB"/>
    <w:rsid w:val="00940F9B"/>
    <w:rsid w:val="009413C4"/>
    <w:rsid w:val="00943DD7"/>
    <w:rsid w:val="009443F5"/>
    <w:rsid w:val="00944E2C"/>
    <w:rsid w:val="0094657E"/>
    <w:rsid w:val="00946B9C"/>
    <w:rsid w:val="00947C5D"/>
    <w:rsid w:val="009506B6"/>
    <w:rsid w:val="0095249E"/>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37D6"/>
    <w:rsid w:val="00983908"/>
    <w:rsid w:val="0098424A"/>
    <w:rsid w:val="0098488C"/>
    <w:rsid w:val="00984B9E"/>
    <w:rsid w:val="009908A8"/>
    <w:rsid w:val="00991B0F"/>
    <w:rsid w:val="00993C81"/>
    <w:rsid w:val="00993DA1"/>
    <w:rsid w:val="00994572"/>
    <w:rsid w:val="00994575"/>
    <w:rsid w:val="009A0BEC"/>
    <w:rsid w:val="009A2733"/>
    <w:rsid w:val="009A2B21"/>
    <w:rsid w:val="009A5899"/>
    <w:rsid w:val="009A6C01"/>
    <w:rsid w:val="009A750E"/>
    <w:rsid w:val="009A78E3"/>
    <w:rsid w:val="009B02BC"/>
    <w:rsid w:val="009B14B9"/>
    <w:rsid w:val="009B1686"/>
    <w:rsid w:val="009B34D4"/>
    <w:rsid w:val="009B47C7"/>
    <w:rsid w:val="009B51D6"/>
    <w:rsid w:val="009B5CE8"/>
    <w:rsid w:val="009B5FAB"/>
    <w:rsid w:val="009B77B0"/>
    <w:rsid w:val="009B7AC0"/>
    <w:rsid w:val="009B7EE8"/>
    <w:rsid w:val="009C0056"/>
    <w:rsid w:val="009C0B92"/>
    <w:rsid w:val="009C0E32"/>
    <w:rsid w:val="009C15ED"/>
    <w:rsid w:val="009C49FE"/>
    <w:rsid w:val="009C53C2"/>
    <w:rsid w:val="009C79FE"/>
    <w:rsid w:val="009D0260"/>
    <w:rsid w:val="009D08B2"/>
    <w:rsid w:val="009D0C5C"/>
    <w:rsid w:val="009D1143"/>
    <w:rsid w:val="009D32DC"/>
    <w:rsid w:val="009D3F85"/>
    <w:rsid w:val="009D4043"/>
    <w:rsid w:val="009D5A6A"/>
    <w:rsid w:val="009D7176"/>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EDF"/>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4755"/>
    <w:rsid w:val="00A25540"/>
    <w:rsid w:val="00A27BFF"/>
    <w:rsid w:val="00A30561"/>
    <w:rsid w:val="00A30B94"/>
    <w:rsid w:val="00A314F0"/>
    <w:rsid w:val="00A31A68"/>
    <w:rsid w:val="00A32B89"/>
    <w:rsid w:val="00A32EFC"/>
    <w:rsid w:val="00A36D43"/>
    <w:rsid w:val="00A37399"/>
    <w:rsid w:val="00A407A7"/>
    <w:rsid w:val="00A41226"/>
    <w:rsid w:val="00A45121"/>
    <w:rsid w:val="00A463C0"/>
    <w:rsid w:val="00A47122"/>
    <w:rsid w:val="00A50024"/>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479D"/>
    <w:rsid w:val="00A65C7D"/>
    <w:rsid w:val="00A66A99"/>
    <w:rsid w:val="00A7006D"/>
    <w:rsid w:val="00A721B4"/>
    <w:rsid w:val="00A74991"/>
    <w:rsid w:val="00A75356"/>
    <w:rsid w:val="00A75FF8"/>
    <w:rsid w:val="00A7649A"/>
    <w:rsid w:val="00A7655B"/>
    <w:rsid w:val="00A76A37"/>
    <w:rsid w:val="00A76B49"/>
    <w:rsid w:val="00A81CB9"/>
    <w:rsid w:val="00A81EF0"/>
    <w:rsid w:val="00A83129"/>
    <w:rsid w:val="00A83FAA"/>
    <w:rsid w:val="00A84013"/>
    <w:rsid w:val="00A84D06"/>
    <w:rsid w:val="00A856AA"/>
    <w:rsid w:val="00A86DD8"/>
    <w:rsid w:val="00A87658"/>
    <w:rsid w:val="00A905F4"/>
    <w:rsid w:val="00A91D6E"/>
    <w:rsid w:val="00A93067"/>
    <w:rsid w:val="00A93CA3"/>
    <w:rsid w:val="00A94993"/>
    <w:rsid w:val="00A968D8"/>
    <w:rsid w:val="00A97796"/>
    <w:rsid w:val="00A97AFF"/>
    <w:rsid w:val="00A97EA9"/>
    <w:rsid w:val="00AA10FF"/>
    <w:rsid w:val="00AA1B6F"/>
    <w:rsid w:val="00AA1DFC"/>
    <w:rsid w:val="00AA2231"/>
    <w:rsid w:val="00AA23C7"/>
    <w:rsid w:val="00AA3C3A"/>
    <w:rsid w:val="00AA64BC"/>
    <w:rsid w:val="00AA6E5E"/>
    <w:rsid w:val="00AB3285"/>
    <w:rsid w:val="00AB3C12"/>
    <w:rsid w:val="00AB4754"/>
    <w:rsid w:val="00AB5DDD"/>
    <w:rsid w:val="00AC04AA"/>
    <w:rsid w:val="00AC04FE"/>
    <w:rsid w:val="00AC0598"/>
    <w:rsid w:val="00AC0D9E"/>
    <w:rsid w:val="00AC1A26"/>
    <w:rsid w:val="00AC3A94"/>
    <w:rsid w:val="00AC4397"/>
    <w:rsid w:val="00AC45C9"/>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9EA"/>
    <w:rsid w:val="00AE40A6"/>
    <w:rsid w:val="00AE5761"/>
    <w:rsid w:val="00AE74AE"/>
    <w:rsid w:val="00AE7D88"/>
    <w:rsid w:val="00AF4A30"/>
    <w:rsid w:val="00AF4C7B"/>
    <w:rsid w:val="00B000BC"/>
    <w:rsid w:val="00B00E1D"/>
    <w:rsid w:val="00B0162B"/>
    <w:rsid w:val="00B03002"/>
    <w:rsid w:val="00B054E4"/>
    <w:rsid w:val="00B05BA4"/>
    <w:rsid w:val="00B07F7E"/>
    <w:rsid w:val="00B10A0D"/>
    <w:rsid w:val="00B10D92"/>
    <w:rsid w:val="00B11D33"/>
    <w:rsid w:val="00B13537"/>
    <w:rsid w:val="00B13AA3"/>
    <w:rsid w:val="00B15296"/>
    <w:rsid w:val="00B163D6"/>
    <w:rsid w:val="00B21464"/>
    <w:rsid w:val="00B21A17"/>
    <w:rsid w:val="00B22CDD"/>
    <w:rsid w:val="00B248B7"/>
    <w:rsid w:val="00B2675D"/>
    <w:rsid w:val="00B275EE"/>
    <w:rsid w:val="00B31460"/>
    <w:rsid w:val="00B31B04"/>
    <w:rsid w:val="00B320A2"/>
    <w:rsid w:val="00B332DB"/>
    <w:rsid w:val="00B337FD"/>
    <w:rsid w:val="00B35BFA"/>
    <w:rsid w:val="00B36AA8"/>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7898"/>
    <w:rsid w:val="00B513A7"/>
    <w:rsid w:val="00B547DF"/>
    <w:rsid w:val="00B559CE"/>
    <w:rsid w:val="00B565F3"/>
    <w:rsid w:val="00B56812"/>
    <w:rsid w:val="00B5695A"/>
    <w:rsid w:val="00B57BBE"/>
    <w:rsid w:val="00B57E06"/>
    <w:rsid w:val="00B60CF8"/>
    <w:rsid w:val="00B61650"/>
    <w:rsid w:val="00B62F4C"/>
    <w:rsid w:val="00B63558"/>
    <w:rsid w:val="00B63E45"/>
    <w:rsid w:val="00B64184"/>
    <w:rsid w:val="00B64856"/>
    <w:rsid w:val="00B71171"/>
    <w:rsid w:val="00B714DB"/>
    <w:rsid w:val="00B71B4C"/>
    <w:rsid w:val="00B7588D"/>
    <w:rsid w:val="00B75966"/>
    <w:rsid w:val="00B82F39"/>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B0290"/>
    <w:rsid w:val="00BB2E23"/>
    <w:rsid w:val="00BB373D"/>
    <w:rsid w:val="00BB5A5A"/>
    <w:rsid w:val="00BB5E0D"/>
    <w:rsid w:val="00BB74EB"/>
    <w:rsid w:val="00BB7D84"/>
    <w:rsid w:val="00BC2464"/>
    <w:rsid w:val="00BC29A1"/>
    <w:rsid w:val="00BC52B1"/>
    <w:rsid w:val="00BC5B9D"/>
    <w:rsid w:val="00BC6E9C"/>
    <w:rsid w:val="00BC770A"/>
    <w:rsid w:val="00BD1263"/>
    <w:rsid w:val="00BD2FA2"/>
    <w:rsid w:val="00BD3531"/>
    <w:rsid w:val="00BD4EE2"/>
    <w:rsid w:val="00BD7111"/>
    <w:rsid w:val="00BD7FDD"/>
    <w:rsid w:val="00BE1FDF"/>
    <w:rsid w:val="00BE213A"/>
    <w:rsid w:val="00BE2F00"/>
    <w:rsid w:val="00BE56EA"/>
    <w:rsid w:val="00BE5CC0"/>
    <w:rsid w:val="00BE5ED4"/>
    <w:rsid w:val="00BE72A6"/>
    <w:rsid w:val="00BF1E0C"/>
    <w:rsid w:val="00BF2823"/>
    <w:rsid w:val="00BF37C9"/>
    <w:rsid w:val="00BF3ACA"/>
    <w:rsid w:val="00BF416F"/>
    <w:rsid w:val="00BF6364"/>
    <w:rsid w:val="00C009BF"/>
    <w:rsid w:val="00C00F14"/>
    <w:rsid w:val="00C02CF0"/>
    <w:rsid w:val="00C0345D"/>
    <w:rsid w:val="00C048E1"/>
    <w:rsid w:val="00C04C18"/>
    <w:rsid w:val="00C04D7B"/>
    <w:rsid w:val="00C062FD"/>
    <w:rsid w:val="00C06CBF"/>
    <w:rsid w:val="00C1089E"/>
    <w:rsid w:val="00C150BB"/>
    <w:rsid w:val="00C20400"/>
    <w:rsid w:val="00C21BAE"/>
    <w:rsid w:val="00C21C83"/>
    <w:rsid w:val="00C22CC8"/>
    <w:rsid w:val="00C24022"/>
    <w:rsid w:val="00C24041"/>
    <w:rsid w:val="00C2534B"/>
    <w:rsid w:val="00C25A60"/>
    <w:rsid w:val="00C2602F"/>
    <w:rsid w:val="00C262E7"/>
    <w:rsid w:val="00C26350"/>
    <w:rsid w:val="00C27B59"/>
    <w:rsid w:val="00C347E8"/>
    <w:rsid w:val="00C36952"/>
    <w:rsid w:val="00C371F7"/>
    <w:rsid w:val="00C37713"/>
    <w:rsid w:val="00C4155A"/>
    <w:rsid w:val="00C41627"/>
    <w:rsid w:val="00C41C09"/>
    <w:rsid w:val="00C42706"/>
    <w:rsid w:val="00C43D9D"/>
    <w:rsid w:val="00C4473A"/>
    <w:rsid w:val="00C44F48"/>
    <w:rsid w:val="00C45BF7"/>
    <w:rsid w:val="00C46282"/>
    <w:rsid w:val="00C470A0"/>
    <w:rsid w:val="00C47C39"/>
    <w:rsid w:val="00C5038C"/>
    <w:rsid w:val="00C50623"/>
    <w:rsid w:val="00C51AAF"/>
    <w:rsid w:val="00C54E01"/>
    <w:rsid w:val="00C55822"/>
    <w:rsid w:val="00C57B97"/>
    <w:rsid w:val="00C57B9C"/>
    <w:rsid w:val="00C601D5"/>
    <w:rsid w:val="00C612A7"/>
    <w:rsid w:val="00C6157F"/>
    <w:rsid w:val="00C61BC1"/>
    <w:rsid w:val="00C637C5"/>
    <w:rsid w:val="00C637F9"/>
    <w:rsid w:val="00C6383F"/>
    <w:rsid w:val="00C641BA"/>
    <w:rsid w:val="00C6525B"/>
    <w:rsid w:val="00C66333"/>
    <w:rsid w:val="00C67307"/>
    <w:rsid w:val="00C67B30"/>
    <w:rsid w:val="00C80D82"/>
    <w:rsid w:val="00C81286"/>
    <w:rsid w:val="00C81F6C"/>
    <w:rsid w:val="00C82768"/>
    <w:rsid w:val="00C83646"/>
    <w:rsid w:val="00C85C4A"/>
    <w:rsid w:val="00C8736B"/>
    <w:rsid w:val="00C87C8C"/>
    <w:rsid w:val="00C910C8"/>
    <w:rsid w:val="00C91B2C"/>
    <w:rsid w:val="00C92735"/>
    <w:rsid w:val="00C94095"/>
    <w:rsid w:val="00C941D0"/>
    <w:rsid w:val="00C95D57"/>
    <w:rsid w:val="00C9661A"/>
    <w:rsid w:val="00C975DC"/>
    <w:rsid w:val="00CA0218"/>
    <w:rsid w:val="00CA0DCA"/>
    <w:rsid w:val="00CA2908"/>
    <w:rsid w:val="00CA3CF9"/>
    <w:rsid w:val="00CA3F19"/>
    <w:rsid w:val="00CA424C"/>
    <w:rsid w:val="00CA6144"/>
    <w:rsid w:val="00CA6277"/>
    <w:rsid w:val="00CA66C9"/>
    <w:rsid w:val="00CB262F"/>
    <w:rsid w:val="00CB2DE0"/>
    <w:rsid w:val="00CB3554"/>
    <w:rsid w:val="00CB3CE7"/>
    <w:rsid w:val="00CB49D6"/>
    <w:rsid w:val="00CB6B30"/>
    <w:rsid w:val="00CB78A1"/>
    <w:rsid w:val="00CC1F90"/>
    <w:rsid w:val="00CC321F"/>
    <w:rsid w:val="00CC35D6"/>
    <w:rsid w:val="00CC4F18"/>
    <w:rsid w:val="00CC5098"/>
    <w:rsid w:val="00CC5F3B"/>
    <w:rsid w:val="00CC6CD1"/>
    <w:rsid w:val="00CC775A"/>
    <w:rsid w:val="00CC79F5"/>
    <w:rsid w:val="00CD0D02"/>
    <w:rsid w:val="00CD13D4"/>
    <w:rsid w:val="00CD31BB"/>
    <w:rsid w:val="00CD4EE2"/>
    <w:rsid w:val="00CD5EC6"/>
    <w:rsid w:val="00CD79F0"/>
    <w:rsid w:val="00CD7BEB"/>
    <w:rsid w:val="00CE37D7"/>
    <w:rsid w:val="00CE51D3"/>
    <w:rsid w:val="00CE5531"/>
    <w:rsid w:val="00CE67C2"/>
    <w:rsid w:val="00CF054E"/>
    <w:rsid w:val="00CF0D66"/>
    <w:rsid w:val="00CF17F8"/>
    <w:rsid w:val="00CF1D79"/>
    <w:rsid w:val="00CF1F03"/>
    <w:rsid w:val="00CF32B6"/>
    <w:rsid w:val="00CF39F4"/>
    <w:rsid w:val="00CF3B1D"/>
    <w:rsid w:val="00CF5326"/>
    <w:rsid w:val="00CF55DE"/>
    <w:rsid w:val="00CF57B2"/>
    <w:rsid w:val="00CF7D02"/>
    <w:rsid w:val="00D00802"/>
    <w:rsid w:val="00D014F2"/>
    <w:rsid w:val="00D02BEC"/>
    <w:rsid w:val="00D0392C"/>
    <w:rsid w:val="00D067F8"/>
    <w:rsid w:val="00D06AAC"/>
    <w:rsid w:val="00D10702"/>
    <w:rsid w:val="00D10A6F"/>
    <w:rsid w:val="00D114F4"/>
    <w:rsid w:val="00D13E01"/>
    <w:rsid w:val="00D1780F"/>
    <w:rsid w:val="00D20E75"/>
    <w:rsid w:val="00D2105C"/>
    <w:rsid w:val="00D220D8"/>
    <w:rsid w:val="00D23817"/>
    <w:rsid w:val="00D23925"/>
    <w:rsid w:val="00D24678"/>
    <w:rsid w:val="00D251A4"/>
    <w:rsid w:val="00D2759D"/>
    <w:rsid w:val="00D31B5C"/>
    <w:rsid w:val="00D3505E"/>
    <w:rsid w:val="00D355EE"/>
    <w:rsid w:val="00D35B72"/>
    <w:rsid w:val="00D35E59"/>
    <w:rsid w:val="00D3631C"/>
    <w:rsid w:val="00D40C18"/>
    <w:rsid w:val="00D4133A"/>
    <w:rsid w:val="00D413A6"/>
    <w:rsid w:val="00D427A4"/>
    <w:rsid w:val="00D42A70"/>
    <w:rsid w:val="00D43ABE"/>
    <w:rsid w:val="00D45607"/>
    <w:rsid w:val="00D46EB4"/>
    <w:rsid w:val="00D47D29"/>
    <w:rsid w:val="00D501A8"/>
    <w:rsid w:val="00D50363"/>
    <w:rsid w:val="00D50461"/>
    <w:rsid w:val="00D510D6"/>
    <w:rsid w:val="00D524E4"/>
    <w:rsid w:val="00D54679"/>
    <w:rsid w:val="00D5560B"/>
    <w:rsid w:val="00D55DCA"/>
    <w:rsid w:val="00D5711B"/>
    <w:rsid w:val="00D61B4B"/>
    <w:rsid w:val="00D61FE3"/>
    <w:rsid w:val="00D62056"/>
    <w:rsid w:val="00D62308"/>
    <w:rsid w:val="00D62C82"/>
    <w:rsid w:val="00D630D5"/>
    <w:rsid w:val="00D63479"/>
    <w:rsid w:val="00D66236"/>
    <w:rsid w:val="00D7135E"/>
    <w:rsid w:val="00D72DCE"/>
    <w:rsid w:val="00D73670"/>
    <w:rsid w:val="00D74E78"/>
    <w:rsid w:val="00D75045"/>
    <w:rsid w:val="00D753E3"/>
    <w:rsid w:val="00D75658"/>
    <w:rsid w:val="00D7568F"/>
    <w:rsid w:val="00D76C61"/>
    <w:rsid w:val="00D807DA"/>
    <w:rsid w:val="00D81489"/>
    <w:rsid w:val="00D81B99"/>
    <w:rsid w:val="00D83B1B"/>
    <w:rsid w:val="00D8558E"/>
    <w:rsid w:val="00D85809"/>
    <w:rsid w:val="00D8675C"/>
    <w:rsid w:val="00D877F5"/>
    <w:rsid w:val="00D87C5E"/>
    <w:rsid w:val="00D87FE1"/>
    <w:rsid w:val="00D90227"/>
    <w:rsid w:val="00D9076D"/>
    <w:rsid w:val="00D91804"/>
    <w:rsid w:val="00D92A38"/>
    <w:rsid w:val="00D93382"/>
    <w:rsid w:val="00D94734"/>
    <w:rsid w:val="00D962EE"/>
    <w:rsid w:val="00D96E8C"/>
    <w:rsid w:val="00D975F3"/>
    <w:rsid w:val="00D97A9B"/>
    <w:rsid w:val="00DA003F"/>
    <w:rsid w:val="00DA7556"/>
    <w:rsid w:val="00DB093E"/>
    <w:rsid w:val="00DB1053"/>
    <w:rsid w:val="00DB1F22"/>
    <w:rsid w:val="00DB3017"/>
    <w:rsid w:val="00DB3142"/>
    <w:rsid w:val="00DB32CD"/>
    <w:rsid w:val="00DB3B4F"/>
    <w:rsid w:val="00DB745A"/>
    <w:rsid w:val="00DB7624"/>
    <w:rsid w:val="00DC00E6"/>
    <w:rsid w:val="00DC070A"/>
    <w:rsid w:val="00DC123F"/>
    <w:rsid w:val="00DC3B48"/>
    <w:rsid w:val="00DC4F19"/>
    <w:rsid w:val="00DC75A8"/>
    <w:rsid w:val="00DD058C"/>
    <w:rsid w:val="00DD063F"/>
    <w:rsid w:val="00DD08DE"/>
    <w:rsid w:val="00DD2556"/>
    <w:rsid w:val="00DD3889"/>
    <w:rsid w:val="00DD3B85"/>
    <w:rsid w:val="00DD3BB2"/>
    <w:rsid w:val="00DD4508"/>
    <w:rsid w:val="00DD47FD"/>
    <w:rsid w:val="00DD482A"/>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85C"/>
    <w:rsid w:val="00DF0407"/>
    <w:rsid w:val="00DF169D"/>
    <w:rsid w:val="00DF23DB"/>
    <w:rsid w:val="00DF2416"/>
    <w:rsid w:val="00DF2493"/>
    <w:rsid w:val="00DF2BCF"/>
    <w:rsid w:val="00DF6FE8"/>
    <w:rsid w:val="00DF7EE6"/>
    <w:rsid w:val="00E01675"/>
    <w:rsid w:val="00E01B65"/>
    <w:rsid w:val="00E0201E"/>
    <w:rsid w:val="00E031ED"/>
    <w:rsid w:val="00E03350"/>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2130"/>
    <w:rsid w:val="00E227A1"/>
    <w:rsid w:val="00E22DF7"/>
    <w:rsid w:val="00E251F9"/>
    <w:rsid w:val="00E2717B"/>
    <w:rsid w:val="00E27293"/>
    <w:rsid w:val="00E27DAC"/>
    <w:rsid w:val="00E316A6"/>
    <w:rsid w:val="00E31A64"/>
    <w:rsid w:val="00E34151"/>
    <w:rsid w:val="00E34919"/>
    <w:rsid w:val="00E34CA5"/>
    <w:rsid w:val="00E34F1F"/>
    <w:rsid w:val="00E35AAA"/>
    <w:rsid w:val="00E366AB"/>
    <w:rsid w:val="00E37058"/>
    <w:rsid w:val="00E412A0"/>
    <w:rsid w:val="00E41F70"/>
    <w:rsid w:val="00E427FE"/>
    <w:rsid w:val="00E42A39"/>
    <w:rsid w:val="00E44751"/>
    <w:rsid w:val="00E45F78"/>
    <w:rsid w:val="00E47ACD"/>
    <w:rsid w:val="00E47EFE"/>
    <w:rsid w:val="00E506C9"/>
    <w:rsid w:val="00E50CE3"/>
    <w:rsid w:val="00E52AAB"/>
    <w:rsid w:val="00E533DE"/>
    <w:rsid w:val="00E5354C"/>
    <w:rsid w:val="00E56563"/>
    <w:rsid w:val="00E56902"/>
    <w:rsid w:val="00E572C5"/>
    <w:rsid w:val="00E57E45"/>
    <w:rsid w:val="00E60281"/>
    <w:rsid w:val="00E60384"/>
    <w:rsid w:val="00E607EE"/>
    <w:rsid w:val="00E61541"/>
    <w:rsid w:val="00E63C89"/>
    <w:rsid w:val="00E64CCA"/>
    <w:rsid w:val="00E64E3D"/>
    <w:rsid w:val="00E64EF3"/>
    <w:rsid w:val="00E674DC"/>
    <w:rsid w:val="00E707EE"/>
    <w:rsid w:val="00E71F64"/>
    <w:rsid w:val="00E77D67"/>
    <w:rsid w:val="00E80394"/>
    <w:rsid w:val="00E80F57"/>
    <w:rsid w:val="00E81994"/>
    <w:rsid w:val="00E81BAF"/>
    <w:rsid w:val="00E8397C"/>
    <w:rsid w:val="00E84CC6"/>
    <w:rsid w:val="00E853F3"/>
    <w:rsid w:val="00E85714"/>
    <w:rsid w:val="00E90CC1"/>
    <w:rsid w:val="00E95064"/>
    <w:rsid w:val="00E95AD0"/>
    <w:rsid w:val="00E9720B"/>
    <w:rsid w:val="00E97AC5"/>
    <w:rsid w:val="00EA20CF"/>
    <w:rsid w:val="00EA2328"/>
    <w:rsid w:val="00EA3127"/>
    <w:rsid w:val="00EA3707"/>
    <w:rsid w:val="00EA5EEF"/>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D2D2A"/>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780C"/>
    <w:rsid w:val="00F00009"/>
    <w:rsid w:val="00F0006E"/>
    <w:rsid w:val="00F019C2"/>
    <w:rsid w:val="00F01D51"/>
    <w:rsid w:val="00F04148"/>
    <w:rsid w:val="00F05E97"/>
    <w:rsid w:val="00F072D7"/>
    <w:rsid w:val="00F1051E"/>
    <w:rsid w:val="00F10706"/>
    <w:rsid w:val="00F153C4"/>
    <w:rsid w:val="00F15D87"/>
    <w:rsid w:val="00F16A1E"/>
    <w:rsid w:val="00F1765A"/>
    <w:rsid w:val="00F20691"/>
    <w:rsid w:val="00F20A72"/>
    <w:rsid w:val="00F2173B"/>
    <w:rsid w:val="00F21FB0"/>
    <w:rsid w:val="00F22A59"/>
    <w:rsid w:val="00F23866"/>
    <w:rsid w:val="00F26B41"/>
    <w:rsid w:val="00F26D67"/>
    <w:rsid w:val="00F26FEB"/>
    <w:rsid w:val="00F271A6"/>
    <w:rsid w:val="00F32751"/>
    <w:rsid w:val="00F3328F"/>
    <w:rsid w:val="00F3356D"/>
    <w:rsid w:val="00F33AB3"/>
    <w:rsid w:val="00F33B3A"/>
    <w:rsid w:val="00F3523B"/>
    <w:rsid w:val="00F354B3"/>
    <w:rsid w:val="00F35941"/>
    <w:rsid w:val="00F366C9"/>
    <w:rsid w:val="00F369CF"/>
    <w:rsid w:val="00F36E6F"/>
    <w:rsid w:val="00F3743D"/>
    <w:rsid w:val="00F414F8"/>
    <w:rsid w:val="00F42DB5"/>
    <w:rsid w:val="00F43626"/>
    <w:rsid w:val="00F437BC"/>
    <w:rsid w:val="00F439A5"/>
    <w:rsid w:val="00F44E59"/>
    <w:rsid w:val="00F45501"/>
    <w:rsid w:val="00F45C8D"/>
    <w:rsid w:val="00F46A55"/>
    <w:rsid w:val="00F503F0"/>
    <w:rsid w:val="00F53703"/>
    <w:rsid w:val="00F5445B"/>
    <w:rsid w:val="00F55686"/>
    <w:rsid w:val="00F57E76"/>
    <w:rsid w:val="00F61E3B"/>
    <w:rsid w:val="00F641E4"/>
    <w:rsid w:val="00F64F59"/>
    <w:rsid w:val="00F65F3F"/>
    <w:rsid w:val="00F6688D"/>
    <w:rsid w:val="00F66BB1"/>
    <w:rsid w:val="00F67597"/>
    <w:rsid w:val="00F71560"/>
    <w:rsid w:val="00F71E43"/>
    <w:rsid w:val="00F722C7"/>
    <w:rsid w:val="00F729AB"/>
    <w:rsid w:val="00F72DCE"/>
    <w:rsid w:val="00F7599E"/>
    <w:rsid w:val="00F7654D"/>
    <w:rsid w:val="00F771FC"/>
    <w:rsid w:val="00F82B20"/>
    <w:rsid w:val="00F85372"/>
    <w:rsid w:val="00F861D2"/>
    <w:rsid w:val="00F87A90"/>
    <w:rsid w:val="00F918D3"/>
    <w:rsid w:val="00F91B1C"/>
    <w:rsid w:val="00F94C5D"/>
    <w:rsid w:val="00F9512D"/>
    <w:rsid w:val="00F9593B"/>
    <w:rsid w:val="00F96C65"/>
    <w:rsid w:val="00F96E49"/>
    <w:rsid w:val="00F976A0"/>
    <w:rsid w:val="00FA0EBB"/>
    <w:rsid w:val="00FA232B"/>
    <w:rsid w:val="00FA4438"/>
    <w:rsid w:val="00FA5050"/>
    <w:rsid w:val="00FA63B2"/>
    <w:rsid w:val="00FB042F"/>
    <w:rsid w:val="00FB0DFF"/>
    <w:rsid w:val="00FB1E98"/>
    <w:rsid w:val="00FB3610"/>
    <w:rsid w:val="00FB3CBB"/>
    <w:rsid w:val="00FB3DC7"/>
    <w:rsid w:val="00FB62B8"/>
    <w:rsid w:val="00FB6483"/>
    <w:rsid w:val="00FB6580"/>
    <w:rsid w:val="00FB76AF"/>
    <w:rsid w:val="00FC2ED7"/>
    <w:rsid w:val="00FC2F53"/>
    <w:rsid w:val="00FC321C"/>
    <w:rsid w:val="00FC5085"/>
    <w:rsid w:val="00FC6CF0"/>
    <w:rsid w:val="00FC7CA9"/>
    <w:rsid w:val="00FD0772"/>
    <w:rsid w:val="00FD113D"/>
    <w:rsid w:val="00FD1AED"/>
    <w:rsid w:val="00FD56DC"/>
    <w:rsid w:val="00FD58AF"/>
    <w:rsid w:val="00FD5FFA"/>
    <w:rsid w:val="00FD66A4"/>
    <w:rsid w:val="00FD735F"/>
    <w:rsid w:val="00FE0091"/>
    <w:rsid w:val="00FE00D2"/>
    <w:rsid w:val="00FE071E"/>
    <w:rsid w:val="00FE2893"/>
    <w:rsid w:val="00FE29E0"/>
    <w:rsid w:val="00FE3A21"/>
    <w:rsid w:val="00FE5E1F"/>
    <w:rsid w:val="00FE5E7A"/>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SimSun"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SimSun"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SimSun"/>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SimSun"/>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SimSun"/>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SimSun"/>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SimSun"/>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link w:val="Char2"/>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SimSun"/>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semiHidden/>
    <w:rsid w:val="00D06AA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8BA11-3DE1-42B8-AB4E-5EB041011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1081</Words>
  <Characters>6162</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3</cp:revision>
  <cp:lastPrinted>2012-12-21T07:09:00Z</cp:lastPrinted>
  <dcterms:created xsi:type="dcterms:W3CDTF">2014-08-11T08:31:00Z</dcterms:created>
  <dcterms:modified xsi:type="dcterms:W3CDTF">2014-08-11T08:32:00Z</dcterms:modified>
</cp:coreProperties>
</file>